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A422" w14:textId="4E1B424E" w:rsidR="00D942D2" w:rsidRDefault="00D942D2" w:rsidP="00D942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2D2">
        <w:rPr>
          <w:rFonts w:ascii="Times New Roman" w:hAnsi="Times New Roman" w:cs="Times New Roman"/>
          <w:b/>
          <w:bCs/>
          <w:sz w:val="28"/>
          <w:szCs w:val="28"/>
        </w:rPr>
        <w:t>Bibliografie concurs</w:t>
      </w:r>
    </w:p>
    <w:p w14:paraId="06CB9C28" w14:textId="4C325AA3" w:rsidR="00D942D2" w:rsidRDefault="00D942D2" w:rsidP="00D942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EA38" w14:textId="26742F63" w:rsidR="00D942D2" w:rsidRDefault="004C2174" w:rsidP="00D942D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42D2">
        <w:rPr>
          <w:rFonts w:ascii="Times New Roman" w:hAnsi="Times New Roman" w:cs="Times New Roman"/>
          <w:sz w:val="24"/>
          <w:szCs w:val="24"/>
        </w:rPr>
        <w:t>Bhatia, V</w:t>
      </w:r>
      <w:r w:rsidR="00184DD8">
        <w:rPr>
          <w:rFonts w:ascii="Times New Roman" w:hAnsi="Times New Roman" w:cs="Times New Roman"/>
          <w:sz w:val="24"/>
          <w:szCs w:val="24"/>
        </w:rPr>
        <w:t>.</w:t>
      </w:r>
      <w:r w:rsidR="00D942D2">
        <w:rPr>
          <w:rFonts w:ascii="Times New Roman" w:hAnsi="Times New Roman" w:cs="Times New Roman"/>
          <w:sz w:val="24"/>
          <w:szCs w:val="24"/>
        </w:rPr>
        <w:t xml:space="preserve"> K. (1993). </w:t>
      </w:r>
      <w:r w:rsidR="00D942D2">
        <w:rPr>
          <w:rFonts w:ascii="Times New Roman" w:hAnsi="Times New Roman" w:cs="Times New Roman"/>
          <w:i/>
          <w:iCs/>
          <w:sz w:val="24"/>
          <w:szCs w:val="24"/>
        </w:rPr>
        <w:t>Analysing Genre. Language Use in Professional Settings</w:t>
      </w:r>
      <w:r w:rsidR="00D942D2">
        <w:rPr>
          <w:rFonts w:ascii="Times New Roman" w:hAnsi="Times New Roman" w:cs="Times New Roman"/>
          <w:sz w:val="24"/>
          <w:szCs w:val="24"/>
        </w:rPr>
        <w:t xml:space="preserve">. London and New York: Routledge. </w:t>
      </w:r>
    </w:p>
    <w:p w14:paraId="27E2F463" w14:textId="5DE514B6" w:rsidR="004C2174" w:rsidRDefault="004C2174" w:rsidP="004C217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Bhatia, V</w:t>
      </w:r>
      <w:r w:rsidR="00184DD8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Worlds of Written Discourse. A Genre-Based View</w:t>
      </w:r>
      <w:r>
        <w:rPr>
          <w:rFonts w:ascii="Times New Roman" w:hAnsi="Times New Roman" w:cs="Times New Roman"/>
          <w:sz w:val="24"/>
          <w:szCs w:val="24"/>
        </w:rPr>
        <w:t>. London, New Delhi, New York, Sydney: Bloomsbury.</w:t>
      </w:r>
    </w:p>
    <w:p w14:paraId="7B6B5990" w14:textId="59CDD289" w:rsidR="00D942D2" w:rsidRDefault="004C2174" w:rsidP="00D942D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Bhatia, V</w:t>
      </w:r>
      <w:r w:rsidR="00184D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Critical Genre Analysis. Investigating Interdiscursive Performance in Professional Practice. </w:t>
      </w:r>
      <w:r>
        <w:rPr>
          <w:rFonts w:ascii="Times New Roman" w:hAnsi="Times New Roman" w:cs="Times New Roman"/>
          <w:sz w:val="24"/>
          <w:szCs w:val="24"/>
        </w:rPr>
        <w:t>New York: Routledge.</w:t>
      </w:r>
    </w:p>
    <w:p w14:paraId="449B4BA1" w14:textId="17504A3A" w:rsidR="004C2174" w:rsidRDefault="004C2174" w:rsidP="00D942D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Coulthard, M. (ed.) (1994). </w:t>
      </w:r>
      <w:r>
        <w:rPr>
          <w:rFonts w:ascii="Times New Roman" w:hAnsi="Times New Roman" w:cs="Times New Roman"/>
          <w:i/>
          <w:iCs/>
          <w:sz w:val="24"/>
          <w:szCs w:val="24"/>
        </w:rPr>
        <w:t>Advances in Written Text Analysis</w:t>
      </w:r>
      <w:r>
        <w:rPr>
          <w:rFonts w:ascii="Times New Roman" w:hAnsi="Times New Roman" w:cs="Times New Roman"/>
          <w:sz w:val="24"/>
          <w:szCs w:val="24"/>
        </w:rPr>
        <w:t>, London, New York.</w:t>
      </w:r>
    </w:p>
    <w:p w14:paraId="37B2090D" w14:textId="7EA6ED55" w:rsidR="004C2174" w:rsidRPr="004C2174" w:rsidRDefault="004C2174" w:rsidP="00D942D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Fairclough, N.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Analysing Discourse. Textual Analysis for Social Research</w:t>
      </w:r>
      <w:r>
        <w:rPr>
          <w:rFonts w:ascii="Times New Roman" w:hAnsi="Times New Roman" w:cs="Times New Roman"/>
          <w:sz w:val="24"/>
          <w:szCs w:val="24"/>
        </w:rPr>
        <w:t xml:space="preserve">. London and New York: Routledge. </w:t>
      </w:r>
    </w:p>
    <w:p w14:paraId="1965C079" w14:textId="4E8E923E" w:rsidR="004C2174" w:rsidRDefault="00DC6BCF" w:rsidP="00D942D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174">
        <w:rPr>
          <w:rFonts w:ascii="Times New Roman" w:hAnsi="Times New Roman" w:cs="Times New Roman"/>
          <w:sz w:val="24"/>
          <w:szCs w:val="24"/>
        </w:rPr>
        <w:t xml:space="preserve">. Hatim, B. and Mason, I. (1990). </w:t>
      </w:r>
      <w:r w:rsidR="004C2174">
        <w:rPr>
          <w:rFonts w:ascii="Times New Roman" w:hAnsi="Times New Roman" w:cs="Times New Roman"/>
          <w:i/>
          <w:iCs/>
          <w:sz w:val="24"/>
          <w:szCs w:val="24"/>
        </w:rPr>
        <w:t>Discourse and the Translator</w:t>
      </w:r>
      <w:r w:rsidR="004C2174">
        <w:rPr>
          <w:rFonts w:ascii="Times New Roman" w:hAnsi="Times New Roman" w:cs="Times New Roman"/>
          <w:sz w:val="24"/>
          <w:szCs w:val="24"/>
        </w:rPr>
        <w:t>. London and New York: Longman.</w:t>
      </w:r>
    </w:p>
    <w:p w14:paraId="6FCC7940" w14:textId="5E13B265" w:rsidR="00DC6BCF" w:rsidRDefault="00DC6BCF" w:rsidP="00DC6BC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C2174">
        <w:rPr>
          <w:rFonts w:ascii="Times New Roman" w:hAnsi="Times New Roman" w:cs="Times New Roman"/>
          <w:sz w:val="24"/>
          <w:szCs w:val="24"/>
        </w:rPr>
        <w:t xml:space="preserve">Mureșan, L. (2000). </w:t>
      </w:r>
      <w:r w:rsidR="004C2174">
        <w:rPr>
          <w:rFonts w:ascii="Times New Roman" w:hAnsi="Times New Roman" w:cs="Times New Roman"/>
          <w:i/>
          <w:iCs/>
          <w:sz w:val="24"/>
          <w:szCs w:val="24"/>
        </w:rPr>
        <w:t>Genre Analysis and Economics. Preface by Dr. Trevor H. James</w:t>
      </w:r>
      <w:r w:rsidR="004C2174">
        <w:rPr>
          <w:rFonts w:ascii="Times New Roman" w:hAnsi="Times New Roman" w:cs="Times New Roman"/>
          <w:sz w:val="24"/>
          <w:szCs w:val="24"/>
        </w:rPr>
        <w:t xml:space="preserve">. București: Paideia. </w:t>
      </w:r>
    </w:p>
    <w:p w14:paraId="5060B2AD" w14:textId="7A74BC20" w:rsidR="00DC6BCF" w:rsidRDefault="00DC6BCF" w:rsidP="00DC6BC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C6BCF">
        <w:rPr>
          <w:rFonts w:ascii="Times New Roman" w:hAnsi="Times New Roman" w:cs="Times New Roman"/>
          <w:sz w:val="24"/>
          <w:szCs w:val="24"/>
        </w:rPr>
        <w:t xml:space="preserve">Orts, </w:t>
      </w:r>
      <w:r w:rsidR="00184DD8" w:rsidRPr="00DC6BCF">
        <w:rPr>
          <w:rFonts w:ascii="Times New Roman" w:hAnsi="Times New Roman" w:cs="Times New Roman"/>
          <w:sz w:val="24"/>
          <w:szCs w:val="24"/>
        </w:rPr>
        <w:t>M</w:t>
      </w:r>
      <w:r w:rsidR="00184DD8">
        <w:rPr>
          <w:rFonts w:ascii="Times New Roman" w:hAnsi="Times New Roman" w:cs="Times New Roman"/>
          <w:sz w:val="24"/>
          <w:szCs w:val="24"/>
        </w:rPr>
        <w:t>.</w:t>
      </w:r>
      <w:r w:rsidR="00184DD8" w:rsidRPr="00DC6BCF">
        <w:rPr>
          <w:rFonts w:ascii="Times New Roman" w:hAnsi="Times New Roman" w:cs="Times New Roman"/>
          <w:sz w:val="24"/>
          <w:szCs w:val="24"/>
        </w:rPr>
        <w:t xml:space="preserve"> A</w:t>
      </w:r>
      <w:r w:rsidR="00184DD8">
        <w:rPr>
          <w:rFonts w:ascii="Times New Roman" w:hAnsi="Times New Roman" w:cs="Times New Roman"/>
          <w:sz w:val="24"/>
          <w:szCs w:val="24"/>
        </w:rPr>
        <w:t xml:space="preserve">.; </w:t>
      </w:r>
      <w:r w:rsidRPr="00DC6BCF">
        <w:rPr>
          <w:rFonts w:ascii="Times New Roman" w:hAnsi="Times New Roman" w:cs="Times New Roman"/>
          <w:sz w:val="24"/>
          <w:szCs w:val="24"/>
        </w:rPr>
        <w:t>Breeze,</w:t>
      </w:r>
      <w:r w:rsidR="00184DD8">
        <w:rPr>
          <w:rFonts w:ascii="Times New Roman" w:hAnsi="Times New Roman" w:cs="Times New Roman"/>
          <w:sz w:val="24"/>
          <w:szCs w:val="24"/>
        </w:rPr>
        <w:t xml:space="preserve"> Breeze, R. and</w:t>
      </w:r>
      <w:r w:rsidRPr="00DC6BCF">
        <w:rPr>
          <w:rFonts w:ascii="Times New Roman" w:hAnsi="Times New Roman" w:cs="Times New Roman"/>
          <w:sz w:val="24"/>
          <w:szCs w:val="24"/>
        </w:rPr>
        <w:t xml:space="preserve"> Gotti</w:t>
      </w:r>
      <w:r w:rsidR="00184DD8">
        <w:rPr>
          <w:rFonts w:ascii="Times New Roman" w:hAnsi="Times New Roman" w:cs="Times New Roman"/>
          <w:sz w:val="24"/>
          <w:szCs w:val="24"/>
        </w:rPr>
        <w:t>,</w:t>
      </w:r>
      <w:r w:rsidR="00184DD8" w:rsidRPr="00184DD8">
        <w:rPr>
          <w:rFonts w:ascii="Times New Roman" w:hAnsi="Times New Roman" w:cs="Times New Roman"/>
          <w:sz w:val="24"/>
          <w:szCs w:val="24"/>
        </w:rPr>
        <w:t xml:space="preserve"> </w:t>
      </w:r>
      <w:r w:rsidR="00184DD8" w:rsidRPr="00DC6BCF">
        <w:rPr>
          <w:rFonts w:ascii="Times New Roman" w:hAnsi="Times New Roman" w:cs="Times New Roman"/>
          <w:sz w:val="24"/>
          <w:szCs w:val="24"/>
        </w:rPr>
        <w:t>M</w:t>
      </w:r>
      <w:r w:rsidR="00184DD8">
        <w:rPr>
          <w:rFonts w:ascii="Times New Roman" w:hAnsi="Times New Roman" w:cs="Times New Roman"/>
          <w:sz w:val="24"/>
          <w:szCs w:val="24"/>
        </w:rPr>
        <w:t>.</w:t>
      </w:r>
      <w:r w:rsidRPr="00DC6BCF">
        <w:rPr>
          <w:rFonts w:ascii="Times New Roman" w:hAnsi="Times New Roman" w:cs="Times New Roman"/>
          <w:sz w:val="24"/>
          <w:szCs w:val="24"/>
        </w:rPr>
        <w:t xml:space="preserve"> (eds.) (2017). </w:t>
      </w:r>
      <w:r w:rsidRPr="00DC6BCF">
        <w:rPr>
          <w:rFonts w:ascii="Times New Roman" w:hAnsi="Times New Roman" w:cs="Times New Roman"/>
          <w:i/>
          <w:iCs/>
          <w:sz w:val="24"/>
          <w:szCs w:val="24"/>
        </w:rPr>
        <w:t>Power, Persuasion and Manipulation in Specialised Genres. Providing Keys to the Rhetoric of Professional Communities</w:t>
      </w:r>
      <w:r w:rsidRPr="00DC6BCF">
        <w:rPr>
          <w:rFonts w:ascii="Times New Roman" w:hAnsi="Times New Roman" w:cs="Times New Roman"/>
          <w:sz w:val="24"/>
          <w:szCs w:val="24"/>
        </w:rPr>
        <w:t xml:space="preserve">. Bern, Switzerland: Peter Lang. </w:t>
      </w:r>
    </w:p>
    <w:p w14:paraId="6B621B1F" w14:textId="3B647137" w:rsidR="004261DF" w:rsidRPr="00DC6BCF" w:rsidRDefault="004261DF" w:rsidP="00DC6BC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Swales, J. M. (2004),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Research Genres. Exploration and Applications. </w:t>
      </w:r>
      <w:r>
        <w:rPr>
          <w:rFonts w:ascii="Times New Roman" w:hAnsi="Times New Roman" w:cs="Times New Roman"/>
          <w:sz w:val="24"/>
          <w:szCs w:val="24"/>
        </w:rPr>
        <w:t xml:space="preserve">Cambridge: Cambridge University Press.  </w:t>
      </w:r>
    </w:p>
    <w:p w14:paraId="400C2409" w14:textId="4D16B48A" w:rsidR="00DC6BCF" w:rsidRDefault="00DC6BCF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7B18F88E" w14:textId="08046B68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2C992629" w14:textId="0A59C146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30584DC2" w14:textId="39BE1536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4C408F75" w14:textId="63CC6959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33F2601D" w14:textId="745DF7C6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53F74C75" w14:textId="513D0323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2CAE3F5E" w14:textId="33C1B0F9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28AF004C" w14:textId="5CAB3428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2EFCC67D" w14:textId="325768BA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5E596DB4" w14:textId="27D26CD5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4EA5E412" w14:textId="4D2B6553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14DAF261" w14:textId="2E9122D2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10F192E1" w14:textId="1E9C8B3F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7696AAA1" w14:textId="0D1CCBEA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24C7995D" w14:textId="185357F5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50621D4E" w14:textId="5F0B283A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4A1332AE" w14:textId="5D8C0F7B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613ACC74" w14:textId="27C27820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6A87325F" w14:textId="77777777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48392C40" w14:textId="546360BA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0382925F" w14:textId="4335EEF9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p w14:paraId="49927A70" w14:textId="7EF93913" w:rsidR="00885EC9" w:rsidRPr="00885EC9" w:rsidRDefault="00885EC9" w:rsidP="00885EC9">
      <w:pPr>
        <w:spacing w:after="0"/>
        <w:ind w:left="142"/>
        <w:jc w:val="both"/>
        <w:rPr>
          <w:rFonts w:ascii="Roboto Light" w:hAnsi="Roboto Light" w:cs="Times New Roman"/>
          <w:b/>
          <w:sz w:val="44"/>
          <w:szCs w:val="44"/>
        </w:rPr>
      </w:pPr>
      <w:r w:rsidRPr="00885EC9">
        <w:rPr>
          <w:rFonts w:ascii="Roboto Light" w:hAnsi="Roboto Light" w:cs="Times New Roman"/>
          <w:b/>
          <w:sz w:val="44"/>
          <w:szCs w:val="44"/>
        </w:rPr>
        <w:lastRenderedPageBreak/>
        <w:t>Programul concursurilo</w:t>
      </w:r>
      <w:bookmarkStart w:id="0" w:name="_GoBack"/>
      <w:bookmarkEnd w:id="0"/>
      <w:r w:rsidRPr="00885EC9">
        <w:rPr>
          <w:rFonts w:ascii="Roboto Light" w:hAnsi="Roboto Light" w:cs="Times New Roman"/>
          <w:b/>
          <w:sz w:val="44"/>
          <w:szCs w:val="44"/>
        </w:rPr>
        <w:t>r</w:t>
      </w:r>
      <w:r w:rsidRPr="00885EC9">
        <w:rPr>
          <w:rFonts w:ascii="Roboto Light" w:hAnsi="Roboto Light" w:cs="Times New Roman"/>
          <w:b/>
          <w:sz w:val="44"/>
          <w:szCs w:val="44"/>
        </w:rPr>
        <w:t xml:space="preserve"> de ocupare a următoarelor posturi vacante din Statul de Funcții al DLSC:</w:t>
      </w:r>
    </w:p>
    <w:p w14:paraId="136FFC66" w14:textId="77777777" w:rsidR="00885EC9" w:rsidRPr="00885EC9" w:rsidRDefault="00885EC9" w:rsidP="00885EC9">
      <w:pPr>
        <w:pStyle w:val="ListParagraph"/>
        <w:numPr>
          <w:ilvl w:val="0"/>
          <w:numId w:val="1"/>
        </w:numPr>
        <w:jc w:val="both"/>
        <w:rPr>
          <w:rFonts w:ascii="Roboto Light" w:hAnsi="Roboto Light" w:cs="Times New Roman"/>
          <w:b/>
          <w:sz w:val="44"/>
          <w:szCs w:val="44"/>
        </w:rPr>
      </w:pPr>
      <w:r w:rsidRPr="00885EC9">
        <w:rPr>
          <w:rFonts w:ascii="Roboto Light" w:hAnsi="Roboto Light" w:cs="Times New Roman"/>
          <w:b/>
          <w:sz w:val="44"/>
          <w:szCs w:val="44"/>
        </w:rPr>
        <w:t>Postul V7 (conferențiar limba engleză);</w:t>
      </w:r>
    </w:p>
    <w:p w14:paraId="4A328323" w14:textId="77777777" w:rsidR="00885EC9" w:rsidRPr="00885EC9" w:rsidRDefault="00885EC9" w:rsidP="00885EC9">
      <w:pPr>
        <w:pStyle w:val="ListParagraph"/>
        <w:numPr>
          <w:ilvl w:val="0"/>
          <w:numId w:val="1"/>
        </w:numPr>
        <w:spacing w:after="120"/>
        <w:jc w:val="both"/>
        <w:rPr>
          <w:rFonts w:ascii="Roboto Light" w:hAnsi="Roboto Light" w:cs="Times New Roman"/>
          <w:b/>
          <w:sz w:val="44"/>
          <w:szCs w:val="44"/>
        </w:rPr>
      </w:pPr>
      <w:r w:rsidRPr="00885EC9">
        <w:rPr>
          <w:rFonts w:ascii="Roboto Light" w:hAnsi="Roboto Light" w:cs="Times New Roman"/>
          <w:b/>
          <w:sz w:val="44"/>
          <w:szCs w:val="44"/>
        </w:rPr>
        <w:t>Postul V26 (asistent limba engleză – limba germană).</w:t>
      </w:r>
    </w:p>
    <w:p w14:paraId="0D685554" w14:textId="77777777" w:rsidR="00250DA3" w:rsidRPr="00885EC9" w:rsidRDefault="00250DA3" w:rsidP="00250DA3">
      <w:pPr>
        <w:rPr>
          <w:rFonts w:ascii="Roboto Light" w:hAnsi="Roboto Light"/>
          <w:sz w:val="44"/>
          <w:szCs w:val="44"/>
        </w:rPr>
      </w:pPr>
    </w:p>
    <w:p w14:paraId="769E3BB3" w14:textId="77777777" w:rsidR="00250DA3" w:rsidRPr="00885EC9" w:rsidRDefault="00250DA3" w:rsidP="00250DA3">
      <w:pPr>
        <w:rPr>
          <w:rFonts w:ascii="Roboto Light" w:hAnsi="Roboto Light"/>
          <w:sz w:val="44"/>
          <w:szCs w:val="44"/>
        </w:rPr>
      </w:pPr>
      <w:r w:rsidRPr="00885EC9">
        <w:rPr>
          <w:rFonts w:ascii="Roboto Light" w:hAnsi="Roboto Light"/>
          <w:sz w:val="44"/>
          <w:szCs w:val="44"/>
        </w:rPr>
        <w:t>Sustinerea probelor și prelegerilor aferente concursurilor va avea loc după cum urmează:</w:t>
      </w:r>
    </w:p>
    <w:p w14:paraId="569A11FF" w14:textId="018B1A5E" w:rsidR="00250DA3" w:rsidRPr="00885EC9" w:rsidRDefault="00250DA3" w:rsidP="00250DA3">
      <w:pPr>
        <w:rPr>
          <w:rFonts w:ascii="Roboto Light" w:hAnsi="Roboto Light"/>
          <w:sz w:val="44"/>
          <w:szCs w:val="44"/>
        </w:rPr>
      </w:pPr>
      <w:r w:rsidRPr="00885EC9">
        <w:rPr>
          <w:rFonts w:ascii="Roboto Light" w:hAnsi="Roboto Light"/>
          <w:sz w:val="44"/>
          <w:szCs w:val="44"/>
        </w:rPr>
        <w:t> 8.07.2021, ora 10 - prelegerea publică ptr postul de conferențiar V7</w:t>
      </w:r>
    </w:p>
    <w:p w14:paraId="6FB13FA5" w14:textId="77777777" w:rsidR="00250DA3" w:rsidRPr="00885EC9" w:rsidRDefault="00250DA3" w:rsidP="00250DA3">
      <w:pPr>
        <w:rPr>
          <w:rFonts w:ascii="Roboto Light" w:hAnsi="Roboto Light"/>
          <w:sz w:val="44"/>
          <w:szCs w:val="44"/>
        </w:rPr>
      </w:pPr>
      <w:r w:rsidRPr="00885EC9">
        <w:rPr>
          <w:rFonts w:ascii="Roboto Light" w:hAnsi="Roboto Light"/>
          <w:sz w:val="44"/>
          <w:szCs w:val="44"/>
        </w:rPr>
        <w:t>8.07.2021, ora 12 - proba scrisă ptr postul de asistent V26</w:t>
      </w:r>
    </w:p>
    <w:p w14:paraId="7DE39F3D" w14:textId="77777777" w:rsidR="00250DA3" w:rsidRPr="00885EC9" w:rsidRDefault="00250DA3" w:rsidP="00250DA3">
      <w:pPr>
        <w:rPr>
          <w:rFonts w:ascii="Roboto Light" w:hAnsi="Roboto Light"/>
          <w:sz w:val="44"/>
          <w:szCs w:val="44"/>
        </w:rPr>
      </w:pPr>
      <w:r w:rsidRPr="00885EC9">
        <w:rPr>
          <w:rFonts w:ascii="Roboto Light" w:hAnsi="Roboto Light"/>
          <w:sz w:val="44"/>
          <w:szCs w:val="44"/>
        </w:rPr>
        <w:t>8.07.2021, ora 14 - proba practica ptr postul de asistent V26</w:t>
      </w:r>
    </w:p>
    <w:p w14:paraId="2060E292" w14:textId="77777777" w:rsidR="00250DA3" w:rsidRPr="00885EC9" w:rsidRDefault="00250DA3" w:rsidP="00250DA3">
      <w:pPr>
        <w:rPr>
          <w:rFonts w:ascii="Roboto Light" w:hAnsi="Roboto Light"/>
          <w:sz w:val="44"/>
          <w:szCs w:val="44"/>
        </w:rPr>
      </w:pPr>
    </w:p>
    <w:p w14:paraId="071DA399" w14:textId="77777777" w:rsidR="00250DA3" w:rsidRDefault="00250DA3" w:rsidP="00DC6BCF">
      <w:pPr>
        <w:autoSpaceDE w:val="0"/>
        <w:autoSpaceDN w:val="0"/>
        <w:adjustRightInd w:val="0"/>
        <w:spacing w:after="0" w:line="240" w:lineRule="auto"/>
        <w:jc w:val="both"/>
        <w:rPr>
          <w:rFonts w:ascii="URWGroteskT-Regu" w:hAnsi="URWGroteskT-Regu" w:cs="URWGroteskT-Regu"/>
          <w:sz w:val="24"/>
          <w:szCs w:val="24"/>
        </w:rPr>
      </w:pPr>
    </w:p>
    <w:sectPr w:rsidR="0025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GroteskT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372A"/>
    <w:multiLevelType w:val="hybridMultilevel"/>
    <w:tmpl w:val="08261EEA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2"/>
    <w:rsid w:val="00184DD8"/>
    <w:rsid w:val="00250DA3"/>
    <w:rsid w:val="004261DF"/>
    <w:rsid w:val="004C2174"/>
    <w:rsid w:val="006B7438"/>
    <w:rsid w:val="00885EC9"/>
    <w:rsid w:val="00D942D2"/>
    <w:rsid w:val="00D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87B3"/>
  <w15:chartTrackingRefBased/>
  <w15:docId w15:val="{CA1BA9ED-5C78-4D83-8C6B-820DE2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E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Ruxandra Erbasu</cp:lastModifiedBy>
  <cp:revision>4</cp:revision>
  <cp:lastPrinted>2021-06-22T10:56:00Z</cp:lastPrinted>
  <dcterms:created xsi:type="dcterms:W3CDTF">2021-06-18T12:16:00Z</dcterms:created>
  <dcterms:modified xsi:type="dcterms:W3CDTF">2021-06-22T11:06:00Z</dcterms:modified>
</cp:coreProperties>
</file>