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21D577CC" w14:textId="77777777" w:rsidR="00AC4CB7" w:rsidRDefault="00AC4CB7" w:rsidP="00AC4CB7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15618D70" w:rsidR="00054431" w:rsidRPr="00054431" w:rsidRDefault="00AC4CB7" w:rsidP="00AC4CB7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141"/>
        <w:gridCol w:w="851"/>
        <w:gridCol w:w="708"/>
        <w:gridCol w:w="118"/>
        <w:gridCol w:w="1583"/>
        <w:gridCol w:w="992"/>
      </w:tblGrid>
      <w:tr w:rsidR="00663BF7" w:rsidRPr="006A2C39" w14:paraId="7F65B82F" w14:textId="77777777" w:rsidTr="0022772F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 disciplinei</w:t>
            </w:r>
          </w:p>
        </w:tc>
        <w:tc>
          <w:tcPr>
            <w:tcW w:w="2884" w:type="dxa"/>
            <w:gridSpan w:val="5"/>
            <w:vAlign w:val="center"/>
          </w:tcPr>
          <w:p w14:paraId="1F953C5A" w14:textId="2A6EEE55" w:rsidR="00663BF7" w:rsidRPr="0022772F" w:rsidRDefault="00314FBC" w:rsidP="00477D9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Limbaje specializate: </w:t>
            </w:r>
            <w:r w:rsidR="001E77F9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științe </w:t>
            </w:r>
            <w:r w:rsidR="00477D9D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sociale</w:t>
            </w:r>
          </w:p>
        </w:tc>
        <w:tc>
          <w:tcPr>
            <w:tcW w:w="1559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 disciplinei</w:t>
            </w:r>
          </w:p>
        </w:tc>
        <w:tc>
          <w:tcPr>
            <w:tcW w:w="2693" w:type="dxa"/>
            <w:gridSpan w:val="3"/>
            <w:vAlign w:val="center"/>
          </w:tcPr>
          <w:p w14:paraId="1908BDCA" w14:textId="741AC8B5" w:rsidR="00663BF7" w:rsidRPr="006A2C39" w:rsidRDefault="00EC10F5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314FBC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.OP</w:t>
            </w:r>
            <w:r w:rsidR="00A24090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  <w:r w:rsidR="00013D1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 de studiu</w:t>
            </w:r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</w:p>
        </w:tc>
        <w:tc>
          <w:tcPr>
            <w:tcW w:w="567" w:type="dxa"/>
            <w:vAlign w:val="center"/>
          </w:tcPr>
          <w:p w14:paraId="072A8B24" w14:textId="65531168" w:rsidR="00663BF7" w:rsidRPr="006A2C39" w:rsidRDefault="00EC10F5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5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 de evaluare finală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28179243" w:rsidR="00663BF7" w:rsidRPr="006A2C39" w:rsidRDefault="00314FBC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  <w:r w:rsidR="00C85D37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 disciplinei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obligatorie,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opţională,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– facultativă)</w:t>
            </w:r>
          </w:p>
        </w:tc>
        <w:tc>
          <w:tcPr>
            <w:tcW w:w="992" w:type="dxa"/>
            <w:gridSpan w:val="2"/>
            <w:vAlign w:val="center"/>
          </w:tcPr>
          <w:p w14:paraId="493DC2ED" w14:textId="31D3C2C7" w:rsidR="00663BF7" w:rsidRPr="006A2C39" w:rsidRDefault="00314FBC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OP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 de credite</w:t>
            </w:r>
          </w:p>
        </w:tc>
        <w:tc>
          <w:tcPr>
            <w:tcW w:w="992" w:type="dxa"/>
          </w:tcPr>
          <w:p w14:paraId="7F50DA7D" w14:textId="3CE7AB5D" w:rsidR="00663BF7" w:rsidRPr="006A2C39" w:rsidRDefault="00314FBC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9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Total ore din Planul de învăţământ</w:t>
            </w:r>
          </w:p>
        </w:tc>
        <w:tc>
          <w:tcPr>
            <w:tcW w:w="1145" w:type="dxa"/>
            <w:gridSpan w:val="3"/>
          </w:tcPr>
          <w:p w14:paraId="7B53AFCD" w14:textId="482C22CE" w:rsidR="00663BF7" w:rsidRPr="006A2C39" w:rsidRDefault="00314FBC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210</w:t>
            </w:r>
          </w:p>
        </w:tc>
        <w:tc>
          <w:tcPr>
            <w:tcW w:w="3108" w:type="dxa"/>
            <w:gridSpan w:val="4"/>
            <w:vAlign w:val="center"/>
          </w:tcPr>
          <w:p w14:paraId="548C357F" w14:textId="77777777" w:rsidR="00663BF7" w:rsidRPr="006A2C39" w:rsidRDefault="00663BF7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studiu individual</w:t>
            </w:r>
          </w:p>
        </w:tc>
        <w:tc>
          <w:tcPr>
            <w:tcW w:w="826" w:type="dxa"/>
            <w:gridSpan w:val="2"/>
          </w:tcPr>
          <w:p w14:paraId="21ED23E1" w14:textId="0089C6FB" w:rsidR="00663BF7" w:rsidRPr="006A2C39" w:rsidRDefault="00314FBC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70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pe semestru</w:t>
            </w:r>
          </w:p>
        </w:tc>
        <w:tc>
          <w:tcPr>
            <w:tcW w:w="992" w:type="dxa"/>
          </w:tcPr>
          <w:p w14:paraId="31AA8BDA" w14:textId="63B58222" w:rsidR="00663BF7" w:rsidRPr="006A2C39" w:rsidRDefault="00314FBC" w:rsidP="00C85D3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140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 formativă a disciplinei</w:t>
            </w:r>
          </w:p>
        </w:tc>
        <w:tc>
          <w:tcPr>
            <w:tcW w:w="6662" w:type="dxa"/>
            <w:gridSpan w:val="10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fundamentală,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de specialitate,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disciplină în domeniu;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aplicație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stagiu de pregătire practică,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pentru pregătire psihopedagogică</w:t>
            </w:r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C85D3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7CF577A1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Titular</w:t>
            </w:r>
            <w:r w:rsidR="0022772F">
              <w:rPr>
                <w:rFonts w:ascii="Roboto" w:eastAsia="Times New Roman" w:hAnsi="Roboto" w:cs="Times New Roman"/>
                <w:color w:val="000000"/>
                <w:lang w:val="en-US"/>
              </w:rPr>
              <w:t>ii</w:t>
            </w:r>
            <w:r w:rsidR="00C85D37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disciplinei</w:t>
            </w:r>
          </w:p>
        </w:tc>
        <w:tc>
          <w:tcPr>
            <w:tcW w:w="7654" w:type="dxa"/>
            <w:gridSpan w:val="11"/>
            <w:vAlign w:val="center"/>
          </w:tcPr>
          <w:p w14:paraId="2A11540C" w14:textId="77777777" w:rsidR="00C85D37" w:rsidRPr="00CB248A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Marinela-Doina Nistea</w:t>
            </w:r>
          </w:p>
          <w:p w14:paraId="75D22C98" w14:textId="77777777" w:rsidR="00C85D37" w:rsidRPr="00CB248A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Mirel Anghel</w:t>
            </w:r>
          </w:p>
          <w:p w14:paraId="44D99291" w14:textId="77777777" w:rsidR="00C85D37" w:rsidRPr="00CB248A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Asist. univ. dr. Oana-Luiza Barbu</w:t>
            </w:r>
          </w:p>
          <w:p w14:paraId="26D945D2" w14:textId="16758405" w:rsidR="00A24090" w:rsidRPr="00C85D37" w:rsidRDefault="00C85D37" w:rsidP="00C85D37">
            <w:pPr>
              <w:jc w:val="center"/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Drd. Alexandru Brîncoveanu</w:t>
            </w:r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1705C3E6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 total de ore pe s</w:t>
            </w:r>
            <w:r w:rsidR="002249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2249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Planul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 de studii</w:t>
            </w:r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 de studii (Specializarea)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6CD560E5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 pregătitor de limba română pentru cetățen</w:t>
            </w:r>
            <w:r w:rsidR="001754A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 străini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39E4A8A4" w:rsidR="00663BF7" w:rsidRPr="006A2C39" w:rsidRDefault="00C85D3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45CBE46F" w:rsidR="00663BF7" w:rsidRPr="006A2C39" w:rsidRDefault="00314FBC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11577B" w14:paraId="76EEF6AE" w14:textId="77777777" w:rsidTr="00BE516C">
        <w:tc>
          <w:tcPr>
            <w:tcW w:w="2694" w:type="dxa"/>
            <w:vAlign w:val="center"/>
          </w:tcPr>
          <w:p w14:paraId="1377F23E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11577B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1979F66A" w14:textId="17B8B548" w:rsidR="00E060B9" w:rsidRPr="00C85D37" w:rsidRDefault="00EF644A" w:rsidP="00EF644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C85D37">
              <w:rPr>
                <w:rFonts w:ascii="Roboto" w:hAnsi="Roboto" w:cs="Times New Roman"/>
              </w:rPr>
              <w:t>Parcurgerea cursurilor și seminarelor din cadrul programului de limba română pentru străini, semestrul I.</w:t>
            </w:r>
          </w:p>
        </w:tc>
      </w:tr>
      <w:tr w:rsidR="00F64829" w:rsidRPr="0011577B" w14:paraId="2F1C3137" w14:textId="77777777" w:rsidTr="00BE516C">
        <w:tc>
          <w:tcPr>
            <w:tcW w:w="2694" w:type="dxa"/>
            <w:vAlign w:val="center"/>
          </w:tcPr>
          <w:p w14:paraId="487A5790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11577B">
              <w:rPr>
                <w:rFonts w:ascii="Roboto" w:eastAsia="Times New Roman" w:hAnsi="Roboto" w:cs="Times New Roman"/>
              </w:rPr>
              <w:t xml:space="preserve">Competențe profesionale </w:t>
            </w:r>
            <w:r w:rsidRPr="0011577B">
              <w:rPr>
                <w:rFonts w:ascii="Roboto" w:eastAsia="Times New Roman" w:hAnsi="Roboto" w:cs="Times New Roman"/>
              </w:rPr>
              <w:lastRenderedPageBreak/>
              <w:t>vizate de disciplină</w:t>
            </w:r>
            <w:r w:rsidRPr="0011577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72C34F87" w14:textId="0D3BE404" w:rsidR="00641447" w:rsidRPr="00981F0A" w:rsidRDefault="00641447" w:rsidP="00641447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lastRenderedPageBreak/>
              <w:t xml:space="preserve">C1. Receptarea textului scris cu scopuri și destinații diverse, </w:t>
            </w:r>
            <w:r w:rsidRPr="00981F0A">
              <w:rPr>
                <w:rFonts w:ascii="Roboto" w:hAnsi="Roboto"/>
              </w:rPr>
              <w:lastRenderedPageBreak/>
              <w:t>citite în contexte speci</w:t>
            </w:r>
            <w:r>
              <w:rPr>
                <w:rFonts w:ascii="Roboto" w:hAnsi="Roboto"/>
              </w:rPr>
              <w:t>alizate pentru nivelurile A1-B2</w:t>
            </w:r>
            <w:r w:rsidRPr="00981F0A">
              <w:rPr>
                <w:rFonts w:ascii="Roboto" w:hAnsi="Roboto"/>
              </w:rPr>
              <w:t xml:space="preserve">. </w:t>
            </w:r>
          </w:p>
          <w:p w14:paraId="49CEE57A" w14:textId="21F181C1" w:rsidR="00641447" w:rsidRPr="00981F0A" w:rsidRDefault="00641447" w:rsidP="00641447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>C2. Receptarea diverselor tipuri de discursuri orale în contexte specializate pentru nivelurile A1-</w:t>
            </w:r>
            <w:bookmarkStart w:id="3" w:name="_GoBack"/>
            <w:bookmarkEnd w:id="3"/>
            <w:r w:rsidRPr="00981F0A">
              <w:rPr>
                <w:rFonts w:ascii="Roboto" w:hAnsi="Roboto"/>
              </w:rPr>
              <w:t xml:space="preserve">B2.  </w:t>
            </w:r>
          </w:p>
          <w:p w14:paraId="214667D7" w14:textId="77777777" w:rsidR="00641447" w:rsidRPr="00981F0A" w:rsidRDefault="00641447" w:rsidP="00641447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C3. Comunicare orală în diferite tipuri de contexte specializate pentru nivelurile A1-B2. </w:t>
            </w:r>
          </w:p>
          <w:p w14:paraId="250A79E0" w14:textId="77777777" w:rsidR="00641447" w:rsidRPr="00981F0A" w:rsidRDefault="00641447" w:rsidP="00641447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C4. Redactarea unor diferite tipuri de texte în limba română, cu scopuri și destinații specializate pentru nivelurile A1-B2. </w:t>
            </w:r>
          </w:p>
          <w:p w14:paraId="45CB9B93" w14:textId="1DF246E4" w:rsidR="00F64829" w:rsidRPr="00EF644A" w:rsidRDefault="00641447" w:rsidP="00641447">
            <w:pPr>
              <w:jc w:val="both"/>
              <w:rPr>
                <w:rFonts w:ascii="Times New Roman" w:hAnsi="Times New Roman" w:cs="Times New Roman"/>
              </w:rPr>
            </w:pPr>
            <w:r w:rsidRPr="00981F0A">
              <w:rPr>
                <w:rFonts w:ascii="Roboto" w:hAnsi="Roboto"/>
              </w:rPr>
              <w:t>C5. Cunoașterea și înțelegerea normelor morfosintactice, lexico-semantice și discursive și utilizarea lor în conformitate cu situația de comunicare pentru nivelurile A1-B2.</w:t>
            </w:r>
          </w:p>
        </w:tc>
      </w:tr>
    </w:tbl>
    <w:p w14:paraId="7E792D7C" w14:textId="6734C29A" w:rsidR="00663BF7" w:rsidRPr="006A2C39" w:rsidRDefault="00663BF7" w:rsidP="0011577B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lastRenderedPageBreak/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4709"/>
        <w:gridCol w:w="1539"/>
        <w:gridCol w:w="1001"/>
      </w:tblGrid>
      <w:tr w:rsidR="00663BF7" w:rsidRPr="00136512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  <w:b/>
                <w:lang w:val="it-IT"/>
              </w:rPr>
              <w:t>Activități aplicative</w:t>
            </w:r>
          </w:p>
        </w:tc>
      </w:tr>
      <w:tr w:rsidR="00663BF7" w:rsidRPr="00136512" w14:paraId="600E7C3E" w14:textId="77777777" w:rsidTr="00A9311A">
        <w:trPr>
          <w:trHeight w:val="1548"/>
        </w:trPr>
        <w:tc>
          <w:tcPr>
            <w:tcW w:w="1528" w:type="dxa"/>
            <w:vAlign w:val="center"/>
          </w:tcPr>
          <w:p w14:paraId="49DEA415" w14:textId="74B0E0CB" w:rsidR="00663BF7" w:rsidRPr="00136512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1577B"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l </w:t>
            </w: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de lucrări </w:t>
            </w:r>
          </w:p>
        </w:tc>
        <w:tc>
          <w:tcPr>
            <w:tcW w:w="4709" w:type="dxa"/>
            <w:vAlign w:val="center"/>
          </w:tcPr>
          <w:p w14:paraId="7D49877A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539" w:type="dxa"/>
            <w:vAlign w:val="center"/>
          </w:tcPr>
          <w:p w14:paraId="08DF48F6" w14:textId="77777777" w:rsidR="00663BF7" w:rsidRPr="00C85D37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85D37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1" w:type="dxa"/>
            <w:vAlign w:val="center"/>
          </w:tcPr>
          <w:p w14:paraId="78FEBFBC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24428" w:rsidRPr="00136512" w14:paraId="14DA39DA" w14:textId="77777777" w:rsidTr="00A9311A">
        <w:tc>
          <w:tcPr>
            <w:tcW w:w="1528" w:type="dxa"/>
            <w:vAlign w:val="center"/>
          </w:tcPr>
          <w:p w14:paraId="26C1348F" w14:textId="2BFDB84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83F7557" w14:textId="27137788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</w:rPr>
              <w:t>Prezentarea cursului, a obiectivelor, tematicii și  bibliografiei.</w:t>
            </w:r>
          </w:p>
          <w:p w14:paraId="3D0E0B79" w14:textId="77777777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  <w:p w14:paraId="16773D1A" w14:textId="6FF3B242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Limba</w:t>
            </w:r>
            <w:r w:rsidR="00C11CDE">
              <w:rPr>
                <w:rFonts w:ascii="Roboto" w:hAnsi="Roboto"/>
                <w:b/>
              </w:rPr>
              <w:t>jul specific științelor sociale:</w:t>
            </w:r>
          </w:p>
          <w:p w14:paraId="776FCB36" w14:textId="626363AF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n</w:t>
            </w:r>
            <w:r w:rsidR="00B04461" w:rsidRPr="00C11CDE">
              <w:rPr>
                <w:rFonts w:ascii="Roboto" w:hAnsi="Roboto"/>
              </w:rPr>
              <w:t xml:space="preserve">oțiuni generale despre </w:t>
            </w:r>
            <w:r>
              <w:rPr>
                <w:rFonts w:ascii="Roboto" w:hAnsi="Roboto"/>
              </w:rPr>
              <w:t>evoluția societății românești;</w:t>
            </w:r>
          </w:p>
          <w:p w14:paraId="53EE55C3" w14:textId="7000B31D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p</w:t>
            </w:r>
            <w:r w:rsidR="00B04461" w:rsidRPr="00C11CDE">
              <w:rPr>
                <w:rFonts w:ascii="Roboto" w:hAnsi="Roboto"/>
              </w:rPr>
              <w:t>arcursul studenților în</w:t>
            </w:r>
            <w:r>
              <w:rPr>
                <w:rFonts w:ascii="Roboto" w:hAnsi="Roboto"/>
              </w:rPr>
              <w:t xml:space="preserve"> sistemul educațional cu profil</w:t>
            </w:r>
            <w:r w:rsidR="00B04461" w:rsidRPr="00C11CDE">
              <w:rPr>
                <w:rFonts w:ascii="Roboto" w:hAnsi="Roboto"/>
              </w:rPr>
              <w:t xml:space="preserve"> social din </w:t>
            </w:r>
            <w:r>
              <w:rPr>
                <w:rFonts w:ascii="Roboto" w:hAnsi="Roboto"/>
              </w:rPr>
              <w:t>România;</w:t>
            </w:r>
          </w:p>
          <w:p w14:paraId="5D0A2A37" w14:textId="2E8A561B" w:rsidR="00624428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p</w:t>
            </w:r>
            <w:r w:rsidR="00B04461" w:rsidRPr="00C11CDE">
              <w:rPr>
                <w:rFonts w:ascii="Roboto" w:hAnsi="Roboto"/>
              </w:rPr>
              <w:t>articularitățile limbajului social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 w:val="restart"/>
            <w:vAlign w:val="center"/>
          </w:tcPr>
          <w:p w14:paraId="34727F0E" w14:textId="2AB4A71D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85D37">
              <w:rPr>
                <w:rFonts w:ascii="Roboto" w:hAnsi="Roboto"/>
              </w:rPr>
              <w:t>Prezentarea obiectivelor, a tematicii și a bibliografiei.</w:t>
            </w:r>
          </w:p>
          <w:p w14:paraId="6F7BBA61" w14:textId="78AA19F0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0B21263" w14:textId="77777777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2781073E" w14:textId="3A781FBB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85D37">
              <w:rPr>
                <w:rFonts w:ascii="Roboto" w:hAnsi="Roboto"/>
              </w:rPr>
              <w:t>Expunerea orală a terminologiei specifice limbajului medical românesc.</w:t>
            </w:r>
          </w:p>
          <w:p w14:paraId="2D661284" w14:textId="3FE113AA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8BC4610" w14:textId="77777777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1BFF901F" w14:textId="29D89D78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85D37">
              <w:rPr>
                <w:rFonts w:ascii="Roboto" w:hAnsi="Roboto"/>
              </w:rPr>
              <w:t>Conversația euristică.</w:t>
            </w:r>
          </w:p>
          <w:p w14:paraId="761DCD45" w14:textId="77777777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648AA63" w14:textId="7058D79C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C85D37">
              <w:rPr>
                <w:rFonts w:ascii="Roboto" w:hAnsi="Roboto"/>
              </w:rPr>
              <w:t>Dezvoltarea de competenţe de citire şi înţelegere scrisă şi orală.</w:t>
            </w:r>
          </w:p>
          <w:p w14:paraId="1B546C24" w14:textId="77777777" w:rsidR="00624428" w:rsidRPr="00C85D37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63D15249" w14:textId="6ED049CB" w:rsidR="00624428" w:rsidRPr="00C85D37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C85D37">
              <w:rPr>
                <w:rFonts w:ascii="Roboto" w:hAnsi="Roboto" w:cs="Times New Roman"/>
              </w:rPr>
              <w:t>Luarea de notiţe.</w:t>
            </w:r>
          </w:p>
        </w:tc>
        <w:tc>
          <w:tcPr>
            <w:tcW w:w="1001" w:type="dxa"/>
            <w:vAlign w:val="center"/>
          </w:tcPr>
          <w:p w14:paraId="704EA9EF" w14:textId="4A17A673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64702073" w14:textId="77777777" w:rsidTr="00A9311A">
        <w:tc>
          <w:tcPr>
            <w:tcW w:w="1528" w:type="dxa"/>
          </w:tcPr>
          <w:p w14:paraId="12EA15C6" w14:textId="2F975C8A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EF27C31" w14:textId="519EAF8B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Sistem</w:t>
            </w:r>
            <w:r w:rsidR="00C11CDE">
              <w:rPr>
                <w:rFonts w:ascii="Roboto" w:hAnsi="Roboto"/>
                <w:b/>
              </w:rPr>
              <w:t>ul educațional românesc – etape:</w:t>
            </w:r>
          </w:p>
          <w:p w14:paraId="77933DDD" w14:textId="48727552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</w:rPr>
              <w:t>-</w:t>
            </w:r>
            <w:r w:rsidR="00C11CDE">
              <w:rPr>
                <w:rFonts w:ascii="Roboto" w:hAnsi="Roboto"/>
              </w:rPr>
              <w:t xml:space="preserve">  s</w:t>
            </w:r>
            <w:r w:rsidRPr="00C11CDE">
              <w:rPr>
                <w:rFonts w:ascii="Roboto" w:hAnsi="Roboto"/>
              </w:rPr>
              <w:t>curt istoric</w:t>
            </w:r>
            <w:r w:rsidR="00C11CDE">
              <w:rPr>
                <w:rFonts w:ascii="Roboto" w:hAnsi="Roboto"/>
              </w:rPr>
              <w:t>;</w:t>
            </w:r>
          </w:p>
          <w:p w14:paraId="70AB8734" w14:textId="77777777" w:rsid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</w:rPr>
              <w:t xml:space="preserve">- </w:t>
            </w:r>
            <w:r w:rsidR="00C11CDE">
              <w:rPr>
                <w:rFonts w:ascii="Roboto" w:hAnsi="Roboto"/>
              </w:rPr>
              <w:t xml:space="preserve"> organizare; </w:t>
            </w:r>
          </w:p>
          <w:p w14:paraId="7B43C838" w14:textId="77777777" w:rsid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 p</w:t>
            </w:r>
            <w:r w:rsidR="00B04461" w:rsidRPr="00C11CDE">
              <w:rPr>
                <w:rFonts w:ascii="Roboto" w:hAnsi="Roboto"/>
              </w:rPr>
              <w:t xml:space="preserve">rofiluri; </w:t>
            </w:r>
          </w:p>
          <w:p w14:paraId="3951FB89" w14:textId="054CA74F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-  </w:t>
            </w:r>
            <w:r w:rsidR="00B04461" w:rsidRPr="00C11CDE">
              <w:rPr>
                <w:rFonts w:ascii="Roboto" w:hAnsi="Roboto"/>
              </w:rPr>
              <w:t>abilități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192B8FDD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73AC3A3" w14:textId="48F7C50B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37866CF9" w14:textId="77777777" w:rsidTr="00A9311A">
        <w:tc>
          <w:tcPr>
            <w:tcW w:w="1528" w:type="dxa"/>
          </w:tcPr>
          <w:p w14:paraId="3C99CC9F" w14:textId="5CC5D40D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0F2DC5F3" w14:textId="68BB24B0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Instituții românești și europene</w:t>
            </w:r>
            <w:r w:rsidR="00C11CDE">
              <w:rPr>
                <w:rFonts w:ascii="Roboto" w:hAnsi="Roboto"/>
                <w:b/>
              </w:rPr>
              <w:t>:</w:t>
            </w:r>
          </w:p>
          <w:p w14:paraId="7611DAE5" w14:textId="329CF02A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</w:rPr>
              <w:t xml:space="preserve">  -</w:t>
            </w:r>
            <w:r w:rsidR="00C11CDE">
              <w:rPr>
                <w:rFonts w:ascii="Roboto" w:hAnsi="Roboto"/>
              </w:rPr>
              <w:t xml:space="preserve"> c</w:t>
            </w:r>
            <w:r w:rsidRPr="00C11CDE">
              <w:rPr>
                <w:rFonts w:ascii="Roboto" w:hAnsi="Roboto"/>
              </w:rPr>
              <w:t>lasificare: instituții public</w:t>
            </w:r>
            <w:r w:rsidR="00C11CDE">
              <w:rPr>
                <w:rFonts w:ascii="Roboto" w:hAnsi="Roboto"/>
              </w:rPr>
              <w:t>e/private, instituții cu profil</w:t>
            </w:r>
            <w:r w:rsidRPr="00C11CDE">
              <w:rPr>
                <w:rFonts w:ascii="Roboto" w:hAnsi="Roboto"/>
              </w:rPr>
              <w:t xml:space="preserve"> european</w:t>
            </w:r>
            <w:r w:rsidR="00C11CDE">
              <w:rPr>
                <w:rFonts w:ascii="Roboto" w:hAnsi="Roboto"/>
              </w:rPr>
              <w:t>;</w:t>
            </w:r>
          </w:p>
          <w:p w14:paraId="26077F6D" w14:textId="6C9043BD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- p</w:t>
            </w:r>
            <w:r w:rsidR="00B04461" w:rsidRPr="00C11CDE">
              <w:rPr>
                <w:rFonts w:ascii="Roboto" w:hAnsi="Roboto"/>
              </w:rPr>
              <w:t>articularități</w:t>
            </w:r>
            <w:r>
              <w:rPr>
                <w:rFonts w:ascii="Roboto" w:hAnsi="Roboto"/>
              </w:rPr>
              <w:t>;</w:t>
            </w:r>
          </w:p>
          <w:p w14:paraId="6A891BB5" w14:textId="64547EFD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o</w:t>
            </w:r>
            <w:r w:rsidR="00B04461" w:rsidRPr="00C11CDE">
              <w:rPr>
                <w:rFonts w:ascii="Roboto" w:hAnsi="Roboto"/>
              </w:rPr>
              <w:t>rganizarea sistemului educațional românesc – relația cu Comunitatea Europeană</w:t>
            </w:r>
            <w:r>
              <w:rPr>
                <w:rFonts w:ascii="Roboto" w:hAnsi="Roboto"/>
              </w:rPr>
              <w:t>.</w:t>
            </w:r>
          </w:p>
          <w:p w14:paraId="734BB85D" w14:textId="69214462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</w:tc>
        <w:tc>
          <w:tcPr>
            <w:tcW w:w="1539" w:type="dxa"/>
            <w:vMerge/>
          </w:tcPr>
          <w:p w14:paraId="3AECC85D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8CF65F0" w14:textId="644F0E49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3BE208C7" w14:textId="77777777" w:rsidTr="00A9311A">
        <w:tc>
          <w:tcPr>
            <w:tcW w:w="1528" w:type="dxa"/>
          </w:tcPr>
          <w:p w14:paraId="3B0F5C8E" w14:textId="2C64E039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8F8ED9C" w14:textId="1898AEB1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Comunicarea interpersonală și instituțională</w:t>
            </w:r>
            <w:r w:rsidR="00C11CDE">
              <w:rPr>
                <w:rFonts w:ascii="Roboto" w:hAnsi="Roboto"/>
                <w:b/>
              </w:rPr>
              <w:t>:</w:t>
            </w:r>
          </w:p>
          <w:p w14:paraId="70C04100" w14:textId="7007C55C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  <w:b/>
              </w:rPr>
              <w:t xml:space="preserve"> - </w:t>
            </w:r>
            <w:r w:rsidR="00C11CDE">
              <w:rPr>
                <w:rFonts w:ascii="Roboto" w:hAnsi="Roboto"/>
              </w:rPr>
              <w:t>a</w:t>
            </w:r>
            <w:r w:rsidRPr="00C11CDE">
              <w:rPr>
                <w:rFonts w:ascii="Roboto" w:hAnsi="Roboto"/>
              </w:rPr>
              <w:t>specte multiculturale</w:t>
            </w:r>
            <w:r w:rsidR="00C11CDE">
              <w:rPr>
                <w:rFonts w:ascii="Roboto" w:hAnsi="Roboto"/>
              </w:rPr>
              <w:t>;</w:t>
            </w:r>
          </w:p>
          <w:p w14:paraId="524AAACF" w14:textId="6208DA0E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c</w:t>
            </w:r>
            <w:r w:rsidR="00B04461" w:rsidRPr="00C11CDE">
              <w:rPr>
                <w:rFonts w:ascii="Roboto" w:hAnsi="Roboto"/>
              </w:rPr>
              <w:t xml:space="preserve">onversații minimale în limba română (în </w:t>
            </w:r>
            <w:r w:rsidR="00B04461" w:rsidRPr="00C11CDE">
              <w:rPr>
                <w:rFonts w:ascii="Roboto" w:hAnsi="Roboto"/>
              </w:rPr>
              <w:lastRenderedPageBreak/>
              <w:t>diverse contexte situaționale)</w:t>
            </w:r>
            <w:r>
              <w:rPr>
                <w:rFonts w:ascii="Roboto" w:hAnsi="Roboto"/>
              </w:rPr>
              <w:t>;</w:t>
            </w:r>
          </w:p>
          <w:p w14:paraId="575E9418" w14:textId="0474E9A5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d</w:t>
            </w:r>
            <w:r w:rsidR="00B04461" w:rsidRPr="00C11CDE">
              <w:rPr>
                <w:rFonts w:ascii="Roboto" w:hAnsi="Roboto"/>
              </w:rPr>
              <w:t>ocumente instituționale ș</w:t>
            </w:r>
            <w:r>
              <w:rPr>
                <w:rFonts w:ascii="Roboto" w:hAnsi="Roboto"/>
              </w:rPr>
              <w:t>i interinstituționale în limba</w:t>
            </w:r>
            <w:r w:rsidR="00B04461" w:rsidRPr="00C11CDE">
              <w:rPr>
                <w:rFonts w:ascii="Roboto" w:hAnsi="Roboto"/>
              </w:rPr>
              <w:t xml:space="preserve"> română (CV, scrisoare de intenție, cerere, alte tipuri de scrisori oficiale)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626434C2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948E0BA" w14:textId="47E3F7D0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5D1B3135" w14:textId="77777777" w:rsidTr="00A9311A">
        <w:tc>
          <w:tcPr>
            <w:tcW w:w="1528" w:type="dxa"/>
          </w:tcPr>
          <w:p w14:paraId="69777F86" w14:textId="34FABAF5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F201141" w14:textId="14340276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Migrația în Europa și în lume</w:t>
            </w:r>
            <w:r w:rsidR="00C11CDE">
              <w:rPr>
                <w:rFonts w:ascii="Roboto" w:hAnsi="Roboto"/>
                <w:b/>
              </w:rPr>
              <w:t>:</w:t>
            </w:r>
          </w:p>
          <w:p w14:paraId="7C73DA0C" w14:textId="01FFD5CA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a</w:t>
            </w:r>
            <w:r w:rsidR="00B04461" w:rsidRPr="00C11CDE">
              <w:rPr>
                <w:rFonts w:ascii="Roboto" w:hAnsi="Roboto"/>
              </w:rPr>
              <w:t xml:space="preserve">specte ale integrării străinilor în comunitatea </w:t>
            </w:r>
            <w:r>
              <w:rPr>
                <w:rFonts w:ascii="Roboto" w:hAnsi="Roboto"/>
              </w:rPr>
              <w:t>a</w:t>
            </w:r>
            <w:r w:rsidR="00B04461" w:rsidRPr="00C11CDE">
              <w:rPr>
                <w:rFonts w:ascii="Roboto" w:hAnsi="Roboto"/>
              </w:rPr>
              <w:t>cademică și în societatea românească</w:t>
            </w:r>
            <w:r>
              <w:rPr>
                <w:rFonts w:ascii="Roboto" w:hAnsi="Roboto"/>
              </w:rPr>
              <w:t>;</w:t>
            </w:r>
          </w:p>
          <w:p w14:paraId="038106E2" w14:textId="58E9912D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a</w:t>
            </w:r>
            <w:r w:rsidR="00B04461" w:rsidRPr="00C11CDE">
              <w:rPr>
                <w:rFonts w:ascii="Roboto" w:hAnsi="Roboto"/>
              </w:rPr>
              <w:t>specte ale integrării în comunitatea europeană</w:t>
            </w:r>
            <w:r>
              <w:rPr>
                <w:rFonts w:ascii="Roboto" w:hAnsi="Roboto"/>
              </w:rPr>
              <w:t>;</w:t>
            </w:r>
          </w:p>
          <w:p w14:paraId="07F1BDC8" w14:textId="74F4E41E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d</w:t>
            </w:r>
            <w:r w:rsidR="00B04461" w:rsidRPr="00C11CDE">
              <w:rPr>
                <w:rFonts w:ascii="Roboto" w:hAnsi="Roboto"/>
              </w:rPr>
              <w:t>iferențe culturale, religioase și de gen</w:t>
            </w:r>
            <w:r>
              <w:rPr>
                <w:rFonts w:ascii="Roboto" w:hAnsi="Roboto"/>
              </w:rPr>
              <w:t>;</w:t>
            </w:r>
          </w:p>
          <w:p w14:paraId="600A658A" w14:textId="08BAB0F1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aspecte ale locuirii;</w:t>
            </w:r>
          </w:p>
          <w:p w14:paraId="26CF35A3" w14:textId="3817347F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a</w:t>
            </w:r>
            <w:r w:rsidR="00B04461" w:rsidRPr="00C11CDE">
              <w:rPr>
                <w:rFonts w:ascii="Roboto" w:hAnsi="Roboto"/>
              </w:rPr>
              <w:t>specte legislative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76498880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E0691FA" w14:textId="0FA6B29E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20074501" w14:textId="77777777" w:rsidTr="00A9311A">
        <w:tc>
          <w:tcPr>
            <w:tcW w:w="1528" w:type="dxa"/>
          </w:tcPr>
          <w:p w14:paraId="02F7A5D9" w14:textId="11E31117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C08F9FE" w14:textId="6D45B351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Tehnici de redactare în domeniul social și  juridico-administrativ</w:t>
            </w:r>
            <w:r w:rsidR="00C11CDE">
              <w:rPr>
                <w:rFonts w:ascii="Roboto" w:hAnsi="Roboto"/>
                <w:b/>
              </w:rPr>
              <w:t>:</w:t>
            </w:r>
          </w:p>
          <w:p w14:paraId="0F6B5A65" w14:textId="110774D0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d</w:t>
            </w:r>
            <w:r w:rsidR="00B04461" w:rsidRPr="00C11CDE">
              <w:rPr>
                <w:rFonts w:ascii="Roboto" w:hAnsi="Roboto"/>
              </w:rPr>
              <w:t>e la propoziție la frază, paragraf și context</w:t>
            </w:r>
            <w:r>
              <w:rPr>
                <w:rFonts w:ascii="Roboto" w:hAnsi="Roboto"/>
              </w:rPr>
              <w:t>;</w:t>
            </w:r>
          </w:p>
          <w:p w14:paraId="300FD2F6" w14:textId="77777777" w:rsid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fr-FR"/>
              </w:rPr>
            </w:pPr>
            <w:r>
              <w:rPr>
                <w:rFonts w:ascii="Roboto" w:hAnsi="Roboto"/>
              </w:rPr>
              <w:t>- d</w:t>
            </w:r>
            <w:r w:rsidR="00B04461" w:rsidRPr="00C11CDE">
              <w:rPr>
                <w:rFonts w:ascii="Roboto" w:hAnsi="Roboto"/>
              </w:rPr>
              <w:t>ocumente administrative și juridice</w:t>
            </w:r>
            <w:r w:rsidR="00B04461" w:rsidRPr="00C11CDE">
              <w:rPr>
                <w:rFonts w:ascii="Roboto" w:hAnsi="Roboto"/>
                <w:lang w:val="fr-FR"/>
              </w:rPr>
              <w:t xml:space="preserve">; </w:t>
            </w:r>
          </w:p>
          <w:p w14:paraId="2477955B" w14:textId="64ECB32A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lang w:val="fr-FR"/>
              </w:rPr>
              <w:t xml:space="preserve">- </w:t>
            </w:r>
            <w:r w:rsidR="00B04461" w:rsidRPr="00C11CDE">
              <w:rPr>
                <w:rFonts w:ascii="Roboto" w:hAnsi="Roboto"/>
                <w:lang w:val="fr-FR"/>
              </w:rPr>
              <w:t>texte culturale</w:t>
            </w:r>
            <w:r w:rsidR="00B04461" w:rsidRPr="00C11CDE">
              <w:rPr>
                <w:rFonts w:ascii="Roboto" w:hAnsi="Roboto"/>
              </w:rPr>
              <w:t xml:space="preserve"> (amenzi, somații, informări etc.)</w:t>
            </w:r>
            <w:r>
              <w:rPr>
                <w:rFonts w:ascii="Roboto" w:hAnsi="Roboto"/>
              </w:rPr>
              <w:t>;</w:t>
            </w:r>
          </w:p>
          <w:p w14:paraId="1AA99489" w14:textId="29B160F0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a</w:t>
            </w:r>
            <w:r w:rsidR="00B04461" w:rsidRPr="00C11CDE">
              <w:rPr>
                <w:rFonts w:ascii="Roboto" w:hAnsi="Roboto"/>
              </w:rPr>
              <w:t>sistență socială și aspecte psiho-pedagogice</w:t>
            </w:r>
            <w:r>
              <w:rPr>
                <w:rFonts w:ascii="Roboto" w:hAnsi="Roboto"/>
              </w:rPr>
              <w:t>.</w:t>
            </w:r>
          </w:p>
          <w:p w14:paraId="71A21B71" w14:textId="5E3211AB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</w:p>
        </w:tc>
        <w:tc>
          <w:tcPr>
            <w:tcW w:w="1539" w:type="dxa"/>
            <w:vMerge/>
          </w:tcPr>
          <w:p w14:paraId="7303C54C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2B4E021" w14:textId="091F18E4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7A362446" w14:textId="77777777" w:rsidTr="00A9311A">
        <w:tc>
          <w:tcPr>
            <w:tcW w:w="1528" w:type="dxa"/>
          </w:tcPr>
          <w:p w14:paraId="24C9864F" w14:textId="4F1348CA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2CCA020" w14:textId="14E0A7E3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Comportamentul civilizat în societate și în profesie</w:t>
            </w:r>
            <w:r w:rsidR="00C11CDE">
              <w:rPr>
                <w:rFonts w:ascii="Roboto" w:hAnsi="Roboto"/>
                <w:b/>
              </w:rPr>
              <w:t>:</w:t>
            </w:r>
          </w:p>
          <w:p w14:paraId="2F27D7BF" w14:textId="36B80365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  <w:b/>
              </w:rPr>
              <w:t xml:space="preserve">- </w:t>
            </w:r>
            <w:r w:rsidR="00C11CDE">
              <w:rPr>
                <w:rFonts w:ascii="Roboto" w:hAnsi="Roboto"/>
              </w:rPr>
              <w:t>i</w:t>
            </w:r>
            <w:r w:rsidRPr="00C11CDE">
              <w:rPr>
                <w:rFonts w:ascii="Roboto" w:hAnsi="Roboto"/>
              </w:rPr>
              <w:t>ntegrarea în grup</w:t>
            </w:r>
            <w:r w:rsidRPr="00C11CDE">
              <w:rPr>
                <w:rFonts w:ascii="Roboto" w:hAnsi="Roboto"/>
                <w:b/>
              </w:rPr>
              <w:t xml:space="preserve"> </w:t>
            </w:r>
            <w:r w:rsidRPr="00C11CDE">
              <w:rPr>
                <w:rFonts w:ascii="Roboto" w:hAnsi="Roboto"/>
              </w:rPr>
              <w:t>și în societatea românească</w:t>
            </w:r>
            <w:r w:rsidR="00C11CDE">
              <w:rPr>
                <w:rFonts w:ascii="Roboto" w:hAnsi="Roboto"/>
              </w:rPr>
              <w:t>;</w:t>
            </w:r>
          </w:p>
          <w:p w14:paraId="268C986C" w14:textId="702DCEB1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n</w:t>
            </w:r>
            <w:r w:rsidR="00B04461" w:rsidRPr="00C11CDE">
              <w:rPr>
                <w:rFonts w:ascii="Roboto" w:hAnsi="Roboto"/>
              </w:rPr>
              <w:t>orme și tradiții românești</w:t>
            </w:r>
            <w:r>
              <w:rPr>
                <w:rFonts w:ascii="Roboto" w:hAnsi="Roboto"/>
              </w:rPr>
              <w:t>;</w:t>
            </w:r>
          </w:p>
          <w:p w14:paraId="7AC03F7F" w14:textId="1EF640D8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p</w:t>
            </w:r>
            <w:r w:rsidR="00B04461" w:rsidRPr="00C11CDE">
              <w:rPr>
                <w:rFonts w:ascii="Roboto" w:hAnsi="Roboto"/>
              </w:rPr>
              <w:t>olitețe și etichete în diverse contexte</w:t>
            </w:r>
            <w:r>
              <w:rPr>
                <w:rFonts w:ascii="Roboto" w:hAnsi="Roboto"/>
              </w:rPr>
              <w:t>;</w:t>
            </w:r>
          </w:p>
          <w:p w14:paraId="6232589E" w14:textId="31AECF73" w:rsidR="00B04461" w:rsidRPr="00C11CDE" w:rsidRDefault="00C11CDE" w:rsidP="00C11CDE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  <w:r>
              <w:rPr>
                <w:rFonts w:ascii="Roboto" w:hAnsi="Roboto"/>
              </w:rPr>
              <w:t xml:space="preserve"> - a</w:t>
            </w:r>
            <w:r w:rsidR="00B04461" w:rsidRPr="00C11CDE">
              <w:rPr>
                <w:rFonts w:ascii="Roboto" w:hAnsi="Roboto"/>
              </w:rPr>
              <w:t>specte ale deontologiei profesionale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407E9006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5267FBDD" w14:textId="090A8CDE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7CDAD581" w14:textId="77777777" w:rsidTr="00A9311A">
        <w:tc>
          <w:tcPr>
            <w:tcW w:w="1528" w:type="dxa"/>
          </w:tcPr>
          <w:p w14:paraId="7D6119B4" w14:textId="31DC5862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0738FC2B" w14:textId="1A592D92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Aspecte generale și aspecte particulare ale științelor sociale</w:t>
            </w:r>
            <w:r w:rsidR="00C11CDE">
              <w:rPr>
                <w:rFonts w:ascii="Roboto" w:hAnsi="Roboto"/>
                <w:b/>
              </w:rPr>
              <w:t>:</w:t>
            </w:r>
          </w:p>
          <w:p w14:paraId="302EA496" w14:textId="412B4234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C11CDE">
              <w:rPr>
                <w:rFonts w:ascii="Roboto" w:hAnsi="Roboto"/>
                <w:b/>
              </w:rPr>
              <w:t xml:space="preserve">- </w:t>
            </w:r>
            <w:r w:rsidR="00C11CDE">
              <w:rPr>
                <w:rFonts w:ascii="Roboto" w:hAnsi="Roboto"/>
              </w:rPr>
              <w:t>aspecte internaționale;</w:t>
            </w:r>
          </w:p>
          <w:p w14:paraId="086CD35B" w14:textId="3324687B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d</w:t>
            </w:r>
            <w:r w:rsidR="00B04461" w:rsidRPr="00C11CDE">
              <w:rPr>
                <w:rFonts w:ascii="Roboto" w:hAnsi="Roboto"/>
              </w:rPr>
              <w:t>iferențe sociale, profesionale și culturale</w:t>
            </w:r>
            <w:r>
              <w:rPr>
                <w:rFonts w:ascii="Roboto" w:hAnsi="Roboto"/>
              </w:rPr>
              <w:t>;</w:t>
            </w:r>
          </w:p>
          <w:p w14:paraId="1123F74B" w14:textId="16916180" w:rsidR="00B04461" w:rsidRPr="00C11CDE" w:rsidRDefault="00C11CDE" w:rsidP="00C11CDE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/>
              </w:rPr>
              <w:t>- a</w:t>
            </w:r>
            <w:r w:rsidR="00B04461" w:rsidRPr="00C11CDE">
              <w:rPr>
                <w:rFonts w:ascii="Roboto" w:hAnsi="Roboto"/>
              </w:rPr>
              <w:t>specte istorice și evoluții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  <w:vMerge/>
          </w:tcPr>
          <w:p w14:paraId="2BD2B71D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C79639" w14:textId="2B2BED9D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0F32220E" w14:textId="77777777" w:rsidTr="00A9311A">
        <w:tc>
          <w:tcPr>
            <w:tcW w:w="1528" w:type="dxa"/>
          </w:tcPr>
          <w:p w14:paraId="0F3A8D2A" w14:textId="6D3769C3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56A221A" w14:textId="62561622" w:rsidR="00B04461" w:rsidRPr="00C11CDE" w:rsidRDefault="00B04461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b/>
                <w:lang w:val="en-US"/>
              </w:rPr>
            </w:pPr>
            <w:r w:rsidRPr="00C11CDE">
              <w:rPr>
                <w:rFonts w:ascii="Roboto" w:eastAsia="Times New Roman" w:hAnsi="Roboto" w:cs="Times New Roman"/>
                <w:b/>
                <w:lang w:val="en-US"/>
              </w:rPr>
              <w:t>Stiințe economice</w:t>
            </w:r>
            <w:r w:rsidR="00C11CDE">
              <w:rPr>
                <w:rFonts w:ascii="Roboto" w:eastAsia="Times New Roman" w:hAnsi="Roboto" w:cs="Times New Roman"/>
                <w:b/>
                <w:lang w:val="en-US"/>
              </w:rPr>
              <w:t>:</w:t>
            </w:r>
          </w:p>
          <w:p w14:paraId="3FD0542D" w14:textId="4D36E942" w:rsidR="00B04461" w:rsidRPr="00C11CDE" w:rsidRDefault="00B04461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C11CDE">
              <w:rPr>
                <w:rFonts w:ascii="Roboto" w:eastAsia="Times New Roman" w:hAnsi="Roboto" w:cs="Times New Roman"/>
                <w:lang w:val="en-US"/>
              </w:rPr>
              <w:t xml:space="preserve">- </w:t>
            </w:r>
            <w:r w:rsidR="00C11CDE">
              <w:rPr>
                <w:rFonts w:ascii="Roboto" w:eastAsia="Times New Roman" w:hAnsi="Roboto" w:cs="Times New Roman"/>
                <w:lang w:val="en-US"/>
              </w:rPr>
              <w:t>p</w:t>
            </w:r>
            <w:r w:rsidRPr="00C11CDE">
              <w:rPr>
                <w:rFonts w:ascii="Roboto" w:eastAsia="Times New Roman" w:hAnsi="Roboto" w:cs="Times New Roman"/>
                <w:lang w:val="en-US"/>
              </w:rPr>
              <w:t>roducători, distribuitori, consumatori</w:t>
            </w:r>
            <w:r w:rsidR="00C11CDE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544631BD" w14:textId="406F4382" w:rsidR="00B04461" w:rsidRPr="00C11CDE" w:rsidRDefault="00C11CDE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>
              <w:rPr>
                <w:rFonts w:ascii="Roboto" w:eastAsia="Times New Roman" w:hAnsi="Roboto" w:cs="Times New Roman"/>
                <w:lang w:val="en-US"/>
              </w:rPr>
              <w:t>- s</w:t>
            </w:r>
            <w:r w:rsidR="00B04461" w:rsidRPr="00C11CDE">
              <w:rPr>
                <w:rFonts w:ascii="Roboto" w:eastAsia="Times New Roman" w:hAnsi="Roboto" w:cs="Times New Roman"/>
                <w:lang w:val="en-US"/>
              </w:rPr>
              <w:t>istem bancar, piețe și instrumente financiare</w:t>
            </w:r>
            <w:r>
              <w:rPr>
                <w:rFonts w:ascii="Roboto" w:eastAsia="Times New Roman" w:hAnsi="Roboto" w:cs="Times New Roman"/>
                <w:lang w:val="en-US"/>
              </w:rPr>
              <w:t>.</w:t>
            </w:r>
          </w:p>
        </w:tc>
        <w:tc>
          <w:tcPr>
            <w:tcW w:w="1539" w:type="dxa"/>
            <w:vMerge/>
          </w:tcPr>
          <w:p w14:paraId="23EF0351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35F043B" w14:textId="4F475768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0E26B483" w14:textId="77777777" w:rsidTr="00A9311A">
        <w:tc>
          <w:tcPr>
            <w:tcW w:w="1528" w:type="dxa"/>
          </w:tcPr>
          <w:p w14:paraId="731FE033" w14:textId="01E14698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9517CA5" w14:textId="077DA4BA" w:rsidR="00B04461" w:rsidRPr="00C11CDE" w:rsidRDefault="00B04461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b/>
              </w:rPr>
            </w:pPr>
            <w:r w:rsidRPr="00C11CDE">
              <w:rPr>
                <w:rFonts w:ascii="Roboto" w:eastAsia="Times New Roman" w:hAnsi="Roboto" w:cs="Times New Roman"/>
                <w:b/>
              </w:rPr>
              <w:t>Științe politice și militare</w:t>
            </w:r>
            <w:r w:rsidR="00C11CDE">
              <w:rPr>
                <w:rFonts w:ascii="Roboto" w:eastAsia="Times New Roman" w:hAnsi="Roboto" w:cs="Times New Roman"/>
                <w:b/>
              </w:rPr>
              <w:t>:</w:t>
            </w:r>
          </w:p>
          <w:p w14:paraId="4B7D0432" w14:textId="7A252685" w:rsidR="00B04461" w:rsidRPr="00C11CDE" w:rsidRDefault="00B04461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 w:rsidRPr="00C11CDE">
              <w:rPr>
                <w:rFonts w:ascii="Roboto" w:eastAsia="Times New Roman" w:hAnsi="Roboto" w:cs="Times New Roman"/>
              </w:rPr>
              <w:t>- putere, autoritate legitimitate</w:t>
            </w:r>
            <w:r w:rsidR="00C11CDE">
              <w:rPr>
                <w:rFonts w:ascii="Roboto" w:eastAsia="Times New Roman" w:hAnsi="Roboto" w:cs="Times New Roman"/>
              </w:rPr>
              <w:t>;</w:t>
            </w:r>
          </w:p>
          <w:p w14:paraId="224388A6" w14:textId="7E43A9EF" w:rsidR="00B04461" w:rsidRPr="00C11CDE" w:rsidRDefault="00B04461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 w:rsidRPr="00C11CDE">
              <w:rPr>
                <w:rFonts w:ascii="Roboto" w:eastAsia="Times New Roman" w:hAnsi="Roboto" w:cs="Times New Roman"/>
              </w:rPr>
              <w:t>- regimuri politice, societate civilă și implicare civică</w:t>
            </w:r>
            <w:r w:rsidR="00C11CDE">
              <w:rPr>
                <w:rFonts w:ascii="Roboto" w:eastAsia="Times New Roman" w:hAnsi="Roboto" w:cs="Times New Roman"/>
              </w:rPr>
              <w:t>;</w:t>
            </w:r>
          </w:p>
          <w:p w14:paraId="28E906C1" w14:textId="12C269AD" w:rsidR="00B04461" w:rsidRPr="00C11CDE" w:rsidRDefault="00B04461" w:rsidP="00C11CDE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 w:rsidRPr="00C11CDE">
              <w:rPr>
                <w:rFonts w:ascii="Roboto" w:eastAsia="Times New Roman" w:hAnsi="Roboto" w:cs="Times New Roman"/>
              </w:rPr>
              <w:t>- ierarhia militară, alianțe și coaliții militare</w:t>
            </w:r>
            <w:r w:rsidR="00C11CDE">
              <w:rPr>
                <w:rFonts w:ascii="Roboto" w:eastAsia="Times New Roman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0EB4E844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3F3D7D" w14:textId="7EF11389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7FB6C706" w14:textId="77777777" w:rsidTr="00A9311A">
        <w:tc>
          <w:tcPr>
            <w:tcW w:w="1528" w:type="dxa"/>
          </w:tcPr>
          <w:p w14:paraId="70F35AF3" w14:textId="3A5DE64C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2F51AAE" w14:textId="3DDEC053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Simulări de teste, evaluare orală și interviuri</w:t>
            </w:r>
          </w:p>
        </w:tc>
        <w:tc>
          <w:tcPr>
            <w:tcW w:w="1539" w:type="dxa"/>
            <w:vMerge/>
          </w:tcPr>
          <w:p w14:paraId="500D6F89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E7CAAF2" w14:textId="0187580C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719E407F" w14:textId="77777777" w:rsidTr="00A9311A">
        <w:tc>
          <w:tcPr>
            <w:tcW w:w="1528" w:type="dxa"/>
          </w:tcPr>
          <w:p w14:paraId="5496DE6B" w14:textId="3F58CA7A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ADF9214" w14:textId="54D0635C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 w:rsidRPr="00C11CDE">
              <w:rPr>
                <w:rFonts w:ascii="Roboto" w:hAnsi="Roboto"/>
                <w:b/>
              </w:rPr>
              <w:t>Expuneri orale individuale (valorificarea cunoștințelor acumulate)</w:t>
            </w:r>
          </w:p>
        </w:tc>
        <w:tc>
          <w:tcPr>
            <w:tcW w:w="1539" w:type="dxa"/>
            <w:vMerge/>
          </w:tcPr>
          <w:p w14:paraId="2DF3CFA0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D70F61A" w14:textId="40497FC7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412D114E" w14:textId="77777777" w:rsidTr="00A9311A">
        <w:tc>
          <w:tcPr>
            <w:tcW w:w="1528" w:type="dxa"/>
          </w:tcPr>
          <w:p w14:paraId="266B157F" w14:textId="6A1A3C19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Seminar</w:t>
            </w:r>
          </w:p>
        </w:tc>
        <w:tc>
          <w:tcPr>
            <w:tcW w:w="4709" w:type="dxa"/>
          </w:tcPr>
          <w:p w14:paraId="75247FAD" w14:textId="5980959D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 w:rsidRPr="00C11CDE">
              <w:rPr>
                <w:rFonts w:ascii="Roboto" w:hAnsi="Roboto"/>
                <w:b/>
              </w:rPr>
              <w:t>Recapitulare (identificarea confuziilor și consolidarea cunoștințelor)</w:t>
            </w:r>
          </w:p>
        </w:tc>
        <w:tc>
          <w:tcPr>
            <w:tcW w:w="1539" w:type="dxa"/>
          </w:tcPr>
          <w:p w14:paraId="1443082F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6A9DC21F" w14:textId="5EB7D0B5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43C0D839" w14:textId="77777777" w:rsidTr="00A9311A">
        <w:tc>
          <w:tcPr>
            <w:tcW w:w="1528" w:type="dxa"/>
          </w:tcPr>
          <w:p w14:paraId="7DA01500" w14:textId="27F5734E" w:rsidR="00B04461" w:rsidRPr="00136512" w:rsidRDefault="00B04461" w:rsidP="00B0446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4F89608" w14:textId="475CD0DD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Evaluare finală</w:t>
            </w:r>
            <w:r w:rsidR="00C11CDE">
              <w:rPr>
                <w:rFonts w:ascii="Roboto" w:hAnsi="Roboto"/>
                <w:b/>
              </w:rPr>
              <w:t>:</w:t>
            </w:r>
            <w:r w:rsidRPr="00C11CDE">
              <w:rPr>
                <w:rFonts w:ascii="Roboto" w:hAnsi="Roboto"/>
                <w:b/>
              </w:rPr>
              <w:t xml:space="preserve"> </w:t>
            </w:r>
          </w:p>
          <w:p w14:paraId="3FA07D42" w14:textId="77792618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="00B04461" w:rsidRPr="00C11CDE">
              <w:rPr>
                <w:rFonts w:ascii="Roboto" w:hAnsi="Roboto"/>
              </w:rPr>
              <w:t>valuare scrisă</w:t>
            </w:r>
            <w:r>
              <w:rPr>
                <w:rFonts w:ascii="Roboto" w:hAnsi="Roboto"/>
              </w:rPr>
              <w:t>;</w:t>
            </w:r>
          </w:p>
          <w:p w14:paraId="0AF22A57" w14:textId="525DAA36" w:rsidR="00B04461" w:rsidRPr="00C11CDE" w:rsidRDefault="00C11CDE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="00B04461" w:rsidRPr="00C11CDE">
              <w:rPr>
                <w:rFonts w:ascii="Roboto" w:hAnsi="Roboto"/>
              </w:rPr>
              <w:t>valuare orală</w:t>
            </w:r>
            <w:r>
              <w:rPr>
                <w:rFonts w:ascii="Roboto" w:hAnsi="Roboto"/>
              </w:rPr>
              <w:t>;</w:t>
            </w:r>
          </w:p>
          <w:p w14:paraId="0152AD7F" w14:textId="7F171549" w:rsidR="00B04461" w:rsidRPr="00C11CDE" w:rsidRDefault="00B04461" w:rsidP="00C11CDE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en-US"/>
              </w:rPr>
            </w:pPr>
            <w:r w:rsidRPr="00C11CDE">
              <w:rPr>
                <w:rFonts w:ascii="Roboto" w:hAnsi="Roboto"/>
              </w:rPr>
              <w:t>-</w:t>
            </w:r>
            <w:r w:rsidR="00C11CDE">
              <w:rPr>
                <w:rFonts w:ascii="Roboto" w:hAnsi="Roboto"/>
              </w:rPr>
              <w:t xml:space="preserve"> f</w:t>
            </w:r>
            <w:r w:rsidRPr="00C11CDE">
              <w:rPr>
                <w:rFonts w:ascii="Roboto" w:hAnsi="Roboto"/>
              </w:rPr>
              <w:t>eedback</w:t>
            </w:r>
            <w:r w:rsidR="00C11CDE">
              <w:rPr>
                <w:rFonts w:ascii="Roboto" w:hAnsi="Roboto"/>
              </w:rPr>
              <w:t>.</w:t>
            </w:r>
          </w:p>
        </w:tc>
        <w:tc>
          <w:tcPr>
            <w:tcW w:w="1539" w:type="dxa"/>
          </w:tcPr>
          <w:p w14:paraId="5BD6846D" w14:textId="77777777" w:rsidR="00B04461" w:rsidRPr="00624428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FA338A4" w14:textId="4CCE85C5" w:rsidR="00B04461" w:rsidRPr="00624428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B04461" w:rsidRPr="00136512" w14:paraId="07892D73" w14:textId="77777777" w:rsidTr="00A9311A">
        <w:tc>
          <w:tcPr>
            <w:tcW w:w="7776" w:type="dxa"/>
            <w:gridSpan w:val="3"/>
          </w:tcPr>
          <w:p w14:paraId="773BB529" w14:textId="77777777" w:rsidR="00B04461" w:rsidRPr="00136512" w:rsidRDefault="00B04461" w:rsidP="00B04461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1" w:type="dxa"/>
            <w:vAlign w:val="center"/>
          </w:tcPr>
          <w:p w14:paraId="48A1F036" w14:textId="129FB037" w:rsidR="00B04461" w:rsidRPr="00136512" w:rsidRDefault="00B04461" w:rsidP="00B0446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140</w:t>
            </w:r>
          </w:p>
        </w:tc>
      </w:tr>
      <w:tr w:rsidR="00B04461" w:rsidRPr="00136512" w14:paraId="42CCFA71" w14:textId="77777777" w:rsidTr="00A9311A">
        <w:tc>
          <w:tcPr>
            <w:tcW w:w="8777" w:type="dxa"/>
            <w:gridSpan w:val="4"/>
          </w:tcPr>
          <w:p w14:paraId="34A1427C" w14:textId="3BDD4608" w:rsidR="00B04461" w:rsidRPr="00136512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</w:p>
          <w:p w14:paraId="715562DF" w14:textId="77777777" w:rsidR="00B04461" w:rsidRPr="001C401E" w:rsidRDefault="00B04461" w:rsidP="00B04461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3B30CB06" w14:textId="77777777" w:rsidR="00C11CDE" w:rsidRDefault="00B04461" w:rsidP="00C11C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Roboto" w:eastAsiaTheme="minorHAnsi" w:hAnsi="Roboto"/>
                <w:sz w:val="18"/>
                <w:szCs w:val="18"/>
              </w:rPr>
            </w:pPr>
            <w:r w:rsidRPr="00C11CDE">
              <w:rPr>
                <w:rFonts w:ascii="Roboto" w:eastAsiaTheme="minorHAnsi" w:hAnsi="Roboto"/>
                <w:sz w:val="18"/>
                <w:szCs w:val="18"/>
              </w:rPr>
              <w:t xml:space="preserve">Baron, M., Dobre-Baron, O. (2004). </w:t>
            </w:r>
            <w:r w:rsidRPr="00C11CDE">
              <w:rPr>
                <w:rFonts w:ascii="Roboto" w:eastAsiaTheme="minorHAnsi" w:hAnsi="Roboto"/>
                <w:i/>
                <w:sz w:val="18"/>
                <w:szCs w:val="18"/>
              </w:rPr>
              <w:t>Cultură, civilizație și instituții europene</w:t>
            </w:r>
            <w:r w:rsidRPr="00C11CDE">
              <w:rPr>
                <w:rFonts w:ascii="Roboto" w:eastAsiaTheme="minorHAnsi" w:hAnsi="Roboto"/>
                <w:sz w:val="18"/>
                <w:szCs w:val="18"/>
              </w:rPr>
              <w:t>, Petroșani: Universitatea din  Petroșani.</w:t>
            </w:r>
          </w:p>
          <w:p w14:paraId="3BB264AA" w14:textId="4AD9BB74" w:rsidR="00C11CDE" w:rsidRPr="00C11CDE" w:rsidRDefault="00C11CDE" w:rsidP="00C11C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Roboto" w:eastAsiaTheme="minorHAnsi" w:hAnsi="Roboto"/>
                <w:sz w:val="18"/>
                <w:szCs w:val="18"/>
              </w:rPr>
            </w:pPr>
            <w:r w:rsidRPr="00C11CDE">
              <w:rPr>
                <w:rFonts w:ascii="Roboto" w:hAnsi="Roboto"/>
                <w:sz w:val="18"/>
                <w:szCs w:val="18"/>
              </w:rPr>
              <w:t xml:space="preserve">Buja, E. et al. (2016). </w:t>
            </w:r>
            <w:r w:rsidRPr="00C11CDE">
              <w:rPr>
                <w:rFonts w:ascii="Roboto" w:hAnsi="Roboto"/>
                <w:i/>
                <w:sz w:val="18"/>
                <w:szCs w:val="18"/>
              </w:rPr>
              <w:t>Limba română ca limbă străină Caiete didactice pentru l</w:t>
            </w:r>
            <w:r w:rsidR="00C85D37">
              <w:rPr>
                <w:rFonts w:ascii="Roboto" w:hAnsi="Roboto"/>
                <w:i/>
                <w:sz w:val="18"/>
                <w:szCs w:val="18"/>
              </w:rPr>
              <w:t xml:space="preserve">imbaje de specialitate. Vol. 3 </w:t>
            </w:r>
            <w:r w:rsidRPr="00C11CDE">
              <w:rPr>
                <w:rFonts w:ascii="Roboto" w:hAnsi="Roboto"/>
                <w:i/>
                <w:sz w:val="18"/>
                <w:szCs w:val="18"/>
              </w:rPr>
              <w:t>Științe socio-umane. Brașov</w:t>
            </w:r>
            <w:r w:rsidRPr="00C11CDE">
              <w:rPr>
                <w:rFonts w:ascii="Roboto" w:hAnsi="Roboto"/>
                <w:sz w:val="18"/>
                <w:szCs w:val="18"/>
              </w:rPr>
              <w:t>: Editura Universității din Transilvania Brașov</w:t>
            </w:r>
          </w:p>
          <w:p w14:paraId="1CAD22FC" w14:textId="7A41A8B7" w:rsidR="00B04461" w:rsidRPr="00C11CDE" w:rsidRDefault="00B04461" w:rsidP="00C11C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Roboto" w:hAnsi="Roboto"/>
                <w:sz w:val="18"/>
                <w:szCs w:val="18"/>
              </w:rPr>
            </w:pPr>
            <w:r w:rsidRPr="00C11CDE">
              <w:rPr>
                <w:rFonts w:ascii="Roboto" w:eastAsiaTheme="minorHAnsi" w:hAnsi="Roboto"/>
                <w:sz w:val="18"/>
                <w:szCs w:val="18"/>
              </w:rPr>
              <w:t xml:space="preserve">Chelcea, S. (2000). </w:t>
            </w:r>
            <w:r w:rsidRPr="00C11CDE">
              <w:rPr>
                <w:rFonts w:ascii="Roboto" w:eastAsiaTheme="minorHAnsi" w:hAnsi="Roboto"/>
                <w:i/>
                <w:sz w:val="18"/>
                <w:szCs w:val="18"/>
              </w:rPr>
              <w:t>Cum să redactăm în domeniul socio-uman</w:t>
            </w:r>
            <w:r w:rsidRPr="00C11CDE">
              <w:rPr>
                <w:rFonts w:ascii="Roboto" w:eastAsiaTheme="minorHAnsi" w:hAnsi="Roboto"/>
                <w:sz w:val="18"/>
                <w:szCs w:val="18"/>
              </w:rPr>
              <w:t>, București: Şcoala Naţională de Studii Politice şi Administrative.</w:t>
            </w:r>
          </w:p>
          <w:p w14:paraId="78973663" w14:textId="345F94F5" w:rsidR="00B04461" w:rsidRPr="00C11CDE" w:rsidRDefault="00B04461" w:rsidP="00C11CD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Roboto" w:hAnsi="Roboto"/>
                <w:sz w:val="18"/>
                <w:szCs w:val="18"/>
              </w:rPr>
            </w:pPr>
            <w:r w:rsidRPr="00C11CDE">
              <w:rPr>
                <w:rFonts w:ascii="Roboto" w:eastAsiaTheme="minorHAnsi" w:hAnsi="Roboto"/>
                <w:sz w:val="18"/>
                <w:szCs w:val="18"/>
              </w:rPr>
              <w:t xml:space="preserve">Santai, I., Tabără, V. (2010). </w:t>
            </w:r>
            <w:r w:rsidRPr="00C11CDE">
              <w:rPr>
                <w:rFonts w:ascii="Roboto" w:eastAsiaTheme="minorHAnsi" w:hAnsi="Roboto"/>
                <w:i/>
                <w:sz w:val="18"/>
                <w:szCs w:val="18"/>
              </w:rPr>
              <w:t>Administrația publică</w:t>
            </w:r>
            <w:r w:rsidRPr="00C11CDE">
              <w:rPr>
                <w:rFonts w:ascii="Roboto" w:eastAsiaTheme="minorHAnsi" w:hAnsi="Roboto"/>
                <w:sz w:val="18"/>
                <w:szCs w:val="18"/>
              </w:rPr>
              <w:t>, Sibiu: Editura Techno Media.</w:t>
            </w:r>
          </w:p>
          <w:p w14:paraId="5E0A4F4B" w14:textId="261DE80B" w:rsidR="00B04461" w:rsidRPr="001C401E" w:rsidRDefault="00B04461" w:rsidP="00B04461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  <w:r w:rsidRPr="001C401E">
              <w:rPr>
                <w:rFonts w:ascii="Roboto" w:hAnsi="Roboto"/>
                <w:b/>
                <w:sz w:val="18"/>
                <w:szCs w:val="18"/>
              </w:rPr>
              <w:t>Articole/Caiete de exerciții:</w:t>
            </w:r>
          </w:p>
          <w:p w14:paraId="53823B2E" w14:textId="4A894EF4" w:rsidR="00B04461" w:rsidRPr="00477D9D" w:rsidRDefault="00C11CDE" w:rsidP="00B04461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Alexe, M. (2013). „</w:t>
            </w:r>
            <w:r w:rsidR="00B04461" w:rsidRPr="00477D9D">
              <w:rPr>
                <w:rFonts w:ascii="Roboto" w:hAnsi="Roboto"/>
                <w:sz w:val="18"/>
                <w:szCs w:val="18"/>
              </w:rPr>
              <w:t>Folosirea resurselor digitale în predarea limbilor străine – o provoc</w:t>
            </w:r>
            <w:r>
              <w:rPr>
                <w:rFonts w:ascii="Roboto" w:hAnsi="Roboto"/>
                <w:sz w:val="18"/>
                <w:szCs w:val="18"/>
              </w:rPr>
              <w:t xml:space="preserve">are între tradiție și inovație”. </w:t>
            </w:r>
            <w:r w:rsidR="00B04461" w:rsidRPr="00477D9D">
              <w:rPr>
                <w:rFonts w:ascii="Roboto" w:hAnsi="Roboto"/>
                <w:sz w:val="18"/>
                <w:szCs w:val="18"/>
              </w:rPr>
              <w:t xml:space="preserve">în </w:t>
            </w:r>
            <w:r w:rsidR="00B04461" w:rsidRPr="00C11CDE">
              <w:rPr>
                <w:rFonts w:ascii="Roboto" w:hAnsi="Roboto"/>
                <w:i/>
                <w:sz w:val="18"/>
                <w:szCs w:val="18"/>
              </w:rPr>
              <w:t>Revista REPERE</w:t>
            </w:r>
            <w:r>
              <w:rPr>
                <w:rFonts w:ascii="Roboto" w:hAnsi="Roboto"/>
                <w:sz w:val="18"/>
                <w:szCs w:val="18"/>
              </w:rPr>
              <w:t xml:space="preserve"> , </w:t>
            </w:r>
            <w:r w:rsidRPr="00C11CDE">
              <w:rPr>
                <w:rFonts w:ascii="Roboto" w:hAnsi="Roboto"/>
                <w:i/>
                <w:sz w:val="18"/>
                <w:szCs w:val="18"/>
              </w:rPr>
              <w:t>Revisă de Ș</w:t>
            </w:r>
            <w:r w:rsidR="00B04461" w:rsidRPr="00C11CDE">
              <w:rPr>
                <w:rFonts w:ascii="Roboto" w:hAnsi="Roboto"/>
                <w:i/>
                <w:sz w:val="18"/>
                <w:szCs w:val="18"/>
              </w:rPr>
              <w:t>tiințe ale educației</w:t>
            </w:r>
            <w:r w:rsidR="00B04461" w:rsidRPr="00477D9D">
              <w:rPr>
                <w:rFonts w:ascii="Roboto" w:hAnsi="Roboto"/>
                <w:sz w:val="18"/>
                <w:szCs w:val="18"/>
              </w:rPr>
              <w:t>, vol 7, nr.1/2013, p. 85-97</w:t>
            </w:r>
          </w:p>
          <w:p w14:paraId="46252FDF" w14:textId="6322CEB7" w:rsidR="00B04461" w:rsidRPr="00477D9D" w:rsidRDefault="00C11CDE" w:rsidP="00B04461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Alexe, M. (2010). „</w:t>
            </w:r>
            <w:r w:rsidR="00B04461" w:rsidRPr="00477D9D">
              <w:rPr>
                <w:rFonts w:ascii="Roboto" w:hAnsi="Roboto"/>
                <w:sz w:val="18"/>
                <w:szCs w:val="18"/>
              </w:rPr>
              <w:t>Developing Creative Writing Abilities through eLearning Support</w:t>
            </w:r>
            <w:r>
              <w:rPr>
                <w:rFonts w:ascii="Roboto" w:hAnsi="Roboto"/>
                <w:sz w:val="18"/>
                <w:szCs w:val="18"/>
              </w:rPr>
              <w:t>”</w:t>
            </w:r>
            <w:r w:rsidR="00B04461" w:rsidRPr="00477D9D">
              <w:rPr>
                <w:rFonts w:ascii="Roboto" w:hAnsi="Roboto"/>
                <w:sz w:val="18"/>
                <w:szCs w:val="18"/>
              </w:rPr>
              <w:t xml:space="preserve"> in </w:t>
            </w:r>
            <w:r w:rsidR="00B04461" w:rsidRPr="00C11CDE">
              <w:rPr>
                <w:rFonts w:ascii="Roboto" w:hAnsi="Roboto"/>
                <w:i/>
                <w:sz w:val="18"/>
                <w:szCs w:val="18"/>
              </w:rPr>
              <w:t>Proceedings of the 6th International Scientific Conference „eLearning and Software for Education</w:t>
            </w:r>
            <w:r w:rsidR="00B04461" w:rsidRPr="00477D9D">
              <w:rPr>
                <w:rFonts w:ascii="Roboto" w:hAnsi="Roboto"/>
                <w:sz w:val="18"/>
                <w:szCs w:val="18"/>
              </w:rPr>
              <w:t>, Bucharest, April 15/16, 2010, editura Universitară, ISSN 2066-026X, p 383-389</w:t>
            </w:r>
          </w:p>
          <w:p w14:paraId="1BAA67E3" w14:textId="6A82137C" w:rsidR="00B04461" w:rsidRPr="00477D9D" w:rsidRDefault="00B04461" w:rsidP="00B04461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477D9D">
              <w:rPr>
                <w:rFonts w:ascii="Roboto" w:hAnsi="Roboto"/>
                <w:sz w:val="18"/>
                <w:szCs w:val="18"/>
              </w:rPr>
              <w:t xml:space="preserve">Anghel, M., Guşatu, I. (2014). </w:t>
            </w:r>
            <w:r w:rsidR="00C11CDE">
              <w:rPr>
                <w:rFonts w:ascii="Roboto" w:hAnsi="Roboto"/>
                <w:sz w:val="18"/>
                <w:szCs w:val="18"/>
              </w:rPr>
              <w:t>„</w:t>
            </w:r>
            <w:r w:rsidRPr="00477D9D">
              <w:rPr>
                <w:rFonts w:ascii="Roboto" w:hAnsi="Roboto"/>
                <w:sz w:val="18"/>
                <w:szCs w:val="18"/>
              </w:rPr>
              <w:t>Competenţele lingvistice de utilitate directă: predarea limbii române ca limbă străină</w:t>
            </w:r>
            <w:r w:rsidR="00C11CDE">
              <w:rPr>
                <w:rFonts w:ascii="Roboto" w:hAnsi="Roboto"/>
                <w:sz w:val="18"/>
                <w:szCs w:val="18"/>
              </w:rPr>
              <w:t>”</w:t>
            </w:r>
            <w:r w:rsidRPr="00477D9D">
              <w:rPr>
                <w:rFonts w:ascii="Roboto" w:hAnsi="Roboto"/>
                <w:sz w:val="18"/>
                <w:szCs w:val="18"/>
              </w:rPr>
              <w:t xml:space="preserve">. In  volumul electronic </w:t>
            </w:r>
            <w:r w:rsidRPr="00C11CDE">
              <w:rPr>
                <w:rFonts w:ascii="Roboto" w:hAnsi="Roboto"/>
                <w:i/>
                <w:sz w:val="18"/>
                <w:szCs w:val="18"/>
              </w:rPr>
              <w:t>Educaţia specială în societatea modernă</w:t>
            </w:r>
            <w:r w:rsidRPr="00477D9D">
              <w:rPr>
                <w:rFonts w:ascii="Roboto" w:hAnsi="Roboto"/>
                <w:sz w:val="18"/>
                <w:szCs w:val="18"/>
              </w:rPr>
              <w:t>. Deva: Editura Casa Corpului Didactic, ISBN 978-606-8230-26-9.</w:t>
            </w:r>
          </w:p>
          <w:p w14:paraId="73603C30" w14:textId="76B0C4A4" w:rsidR="00B04461" w:rsidRPr="00477D9D" w:rsidRDefault="00B04461" w:rsidP="00B04461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477D9D">
              <w:rPr>
                <w:rFonts w:ascii="Roboto" w:hAnsi="Roboto"/>
                <w:sz w:val="18"/>
                <w:szCs w:val="18"/>
              </w:rPr>
              <w:t xml:space="preserve">Anghel, M. (2014). </w:t>
            </w:r>
            <w:r w:rsidR="00C11CDE">
              <w:rPr>
                <w:rFonts w:ascii="Roboto" w:hAnsi="Roboto"/>
                <w:sz w:val="18"/>
                <w:szCs w:val="18"/>
              </w:rPr>
              <w:t>„</w:t>
            </w:r>
            <w:r w:rsidRPr="00477D9D">
              <w:rPr>
                <w:rFonts w:ascii="Roboto" w:hAnsi="Roboto"/>
                <w:sz w:val="18"/>
                <w:szCs w:val="18"/>
              </w:rPr>
              <w:t>Dificultăţi întâmpinate de studenţii străini în asimilarea limbii române</w:t>
            </w:r>
            <w:r w:rsidR="00C11CDE">
              <w:rPr>
                <w:rFonts w:ascii="Roboto" w:hAnsi="Roboto"/>
                <w:sz w:val="18"/>
                <w:szCs w:val="18"/>
              </w:rPr>
              <w:t>”</w:t>
            </w:r>
            <w:r w:rsidRPr="00477D9D">
              <w:rPr>
                <w:rFonts w:ascii="Roboto" w:hAnsi="Roboto"/>
                <w:sz w:val="18"/>
                <w:szCs w:val="18"/>
              </w:rPr>
              <w:t xml:space="preserve">. In volumul electronic </w:t>
            </w:r>
            <w:r w:rsidRPr="00C11CDE">
              <w:rPr>
                <w:rFonts w:ascii="Roboto" w:hAnsi="Roboto"/>
                <w:i/>
                <w:sz w:val="18"/>
                <w:szCs w:val="18"/>
              </w:rPr>
              <w:t>Dimensiunea europeană a educaţiei</w:t>
            </w:r>
            <w:r w:rsidRPr="00477D9D">
              <w:rPr>
                <w:rFonts w:ascii="Roboto" w:hAnsi="Roboto"/>
                <w:sz w:val="18"/>
                <w:szCs w:val="18"/>
              </w:rPr>
              <w:t xml:space="preserve"> (pp. 14-16). Petroșani: Colegiul Naţional de Informatică „Carmen Sylva”, ISBN 978-973-0-16147-2. </w:t>
            </w:r>
          </w:p>
          <w:p w14:paraId="5922B7DB" w14:textId="76FC0E07" w:rsidR="00B04461" w:rsidRDefault="00B04461" w:rsidP="00B04461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  <w:r w:rsidRPr="00477D9D">
              <w:rPr>
                <w:rFonts w:ascii="Roboto" w:hAnsi="Roboto"/>
                <w:sz w:val="18"/>
                <w:szCs w:val="18"/>
              </w:rPr>
              <w:t xml:space="preserve">Anghel, M., Nistea, M.D. (2016). </w:t>
            </w:r>
            <w:r w:rsidR="00C11CDE">
              <w:rPr>
                <w:rFonts w:ascii="Roboto" w:hAnsi="Roboto"/>
                <w:sz w:val="18"/>
                <w:szCs w:val="18"/>
              </w:rPr>
              <w:t>„</w:t>
            </w:r>
            <w:r w:rsidRPr="00477D9D">
              <w:rPr>
                <w:rFonts w:ascii="Roboto" w:hAnsi="Roboto"/>
                <w:sz w:val="18"/>
                <w:szCs w:val="18"/>
              </w:rPr>
              <w:t>Studierea limbii române, o necesitate pentru studenţii străini</w:t>
            </w:r>
            <w:r w:rsidR="00C11CDE">
              <w:rPr>
                <w:rFonts w:ascii="Roboto" w:hAnsi="Roboto"/>
                <w:sz w:val="18"/>
                <w:szCs w:val="18"/>
              </w:rPr>
              <w:t>”</w:t>
            </w:r>
            <w:r w:rsidRPr="00477D9D">
              <w:rPr>
                <w:rFonts w:ascii="Roboto" w:hAnsi="Roboto"/>
                <w:sz w:val="18"/>
                <w:szCs w:val="18"/>
              </w:rPr>
              <w:t xml:space="preserve">. In </w:t>
            </w:r>
            <w:r w:rsidRPr="00C11CDE">
              <w:rPr>
                <w:rFonts w:ascii="Roboto" w:hAnsi="Roboto"/>
                <w:i/>
                <w:sz w:val="18"/>
                <w:szCs w:val="18"/>
              </w:rPr>
              <w:t>Studii de ştiinţă şi cultură</w:t>
            </w:r>
            <w:r w:rsidRPr="00477D9D">
              <w:rPr>
                <w:rFonts w:ascii="Roboto" w:hAnsi="Roboto"/>
                <w:sz w:val="18"/>
                <w:szCs w:val="18"/>
              </w:rPr>
              <w:t>, XII, 2 (45), 213-218.</w:t>
            </w:r>
          </w:p>
          <w:p w14:paraId="51F6AF43" w14:textId="77777777" w:rsidR="00B04461" w:rsidRPr="00477D9D" w:rsidRDefault="00B04461" w:rsidP="00C11CDE">
            <w:pPr>
              <w:pStyle w:val="ListParagraph"/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7AA798A3" w14:textId="77777777" w:rsidR="00B04461" w:rsidRDefault="00B04461" w:rsidP="00B04461">
            <w:pPr>
              <w:widowControl w:val="0"/>
              <w:autoSpaceDE w:val="0"/>
              <w:autoSpaceDN w:val="0"/>
              <w:jc w:val="both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hAnsi="Roboto" w:cs="Times New Roman"/>
                <w:b/>
                <w:sz w:val="18"/>
                <w:szCs w:val="18"/>
              </w:rPr>
              <w:t>Resurse digitale/online:</w:t>
            </w:r>
          </w:p>
          <w:p w14:paraId="0A97AC50" w14:textId="77777777" w:rsidR="00B04461" w:rsidRPr="00C85D37" w:rsidRDefault="00641447" w:rsidP="00B04461">
            <w:pPr>
              <w:pStyle w:val="TableParagraph"/>
              <w:numPr>
                <w:ilvl w:val="0"/>
                <w:numId w:val="25"/>
              </w:numPr>
              <w:spacing w:before="152"/>
              <w:rPr>
                <w:rFonts w:ascii="Roboto" w:hAnsi="Roboto"/>
                <w:b/>
                <w:w w:val="99"/>
                <w:sz w:val="18"/>
                <w:szCs w:val="18"/>
              </w:rPr>
            </w:pPr>
            <w:hyperlink r:id="rId10" w:history="1">
              <w:r w:rsidR="00B04461" w:rsidRPr="00C85D37">
                <w:rPr>
                  <w:rStyle w:val="Hyperlink"/>
                  <w:rFonts w:ascii="Roboto" w:hAnsi="Roboto"/>
                  <w:b/>
                  <w:w w:val="99"/>
                  <w:sz w:val="18"/>
                  <w:szCs w:val="18"/>
                </w:rPr>
                <w:t>www.dexonline.ro</w:t>
              </w:r>
            </w:hyperlink>
          </w:p>
          <w:p w14:paraId="2AD4DA71" w14:textId="77BA3FB8" w:rsidR="00B04461" w:rsidRPr="00624428" w:rsidRDefault="00641447" w:rsidP="00B0446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Roboto" w:hAnsi="Roboto"/>
                <w:b/>
                <w:sz w:val="18"/>
                <w:szCs w:val="18"/>
              </w:rPr>
            </w:pPr>
            <w:hyperlink r:id="rId11" w:history="1">
              <w:r w:rsidR="00B04461" w:rsidRPr="00C85D37">
                <w:rPr>
                  <w:rStyle w:val="Hyperlink"/>
                  <w:rFonts w:ascii="Roboto" w:hAnsi="Roboto"/>
                  <w:b/>
                  <w:sz w:val="18"/>
                  <w:szCs w:val="18"/>
                </w:rPr>
                <w:t>www.vorbitiromaneste.ro</w:t>
              </w:r>
            </w:hyperlink>
          </w:p>
        </w:tc>
      </w:tr>
    </w:tbl>
    <w:p w14:paraId="2C75628C" w14:textId="151813AD" w:rsidR="00663BF7" w:rsidRPr="006A2C39" w:rsidRDefault="00663BF7" w:rsidP="001F7D7B">
      <w:pPr>
        <w:tabs>
          <w:tab w:val="left" w:pos="2802"/>
        </w:tabs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 lucrărilor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 finală a proiectelor</w:t>
            </w:r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 periodică prin lucrări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Referate elaborate în afara orelor de curs și de lucrări practice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 la orele de curs și aplicații</w:t>
            </w:r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35695C9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 activităţi</w:t>
            </w:r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4E564F67" w:rsidR="00663BF7" w:rsidRPr="00C85D37" w:rsidRDefault="00663BF7" w:rsidP="00624428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C85D37">
              <w:rPr>
                <w:rFonts w:ascii="Roboto" w:eastAsia="Times New Roman" w:hAnsi="Roboto" w:cs="Times New Roman"/>
                <w:color w:val="000000"/>
                <w:lang w:val="en-US"/>
              </w:rPr>
              <w:t>Descrieţi modalitatea practică de evaluare finală</w:t>
            </w:r>
            <w:r w:rsidRPr="00C85D37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C85D37">
              <w:rPr>
                <w:rFonts w:ascii="Roboto" w:hAnsi="Roboto"/>
              </w:rPr>
              <w:t xml:space="preserve"> </w:t>
            </w:r>
            <w:r w:rsidR="00624428" w:rsidRPr="00C85D37">
              <w:rPr>
                <w:rFonts w:ascii="Roboto" w:hAnsi="Roboto" w:cs="Times New Roman"/>
                <w:lang w:val="en-US"/>
              </w:rPr>
              <w:t>răspunsurile la evaluarea finală, în scris, testarea periodică a cunoștințelor prin lucrări de control și testarea periodică pe parcursul semestrului.</w:t>
            </w:r>
            <w:r w:rsidR="00624428" w:rsidRPr="00C85D37">
              <w:rPr>
                <w:rFonts w:ascii="Roboto" w:hAnsi="Roboto" w:cs="Times New Roman"/>
              </w:rPr>
              <w:t xml:space="preserve"> </w:t>
            </w:r>
            <w:r w:rsidR="00013D1A" w:rsidRPr="00C85D37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</w:p>
        </w:tc>
      </w:tr>
    </w:tbl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2947A48D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Numărul total de ore de studiu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notiţelor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4A8690DA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examinarea finală</w:t>
            </w:r>
          </w:p>
        </w:tc>
        <w:tc>
          <w:tcPr>
            <w:tcW w:w="569" w:type="dxa"/>
            <w:vAlign w:val="center"/>
          </w:tcPr>
          <w:p w14:paraId="1A39DC04" w14:textId="16824BDA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lastRenderedPageBreak/>
              <w:t>Studiul suporturilor de curs - manuale, cărţi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0EC57BB0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 la consultaţii</w:t>
            </w:r>
          </w:p>
        </w:tc>
        <w:tc>
          <w:tcPr>
            <w:tcW w:w="569" w:type="dxa"/>
            <w:vAlign w:val="center"/>
          </w:tcPr>
          <w:p w14:paraId="75BB02C7" w14:textId="1B967EAC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bibliografiei minimale recomandate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034BE3BE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în teren</w:t>
            </w:r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0BCC1609" w14:textId="77777777" w:rsidTr="005B5A39">
        <w:tc>
          <w:tcPr>
            <w:tcW w:w="3969" w:type="dxa"/>
            <w:vAlign w:val="center"/>
          </w:tcPr>
          <w:p w14:paraId="4EE09DBC" w14:textId="5C3F1770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 specifice de pregătire pentru seminar, proiect, laborator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A102338" w14:textId="3F93A657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suplimentară în bibliotecă</w:t>
            </w:r>
          </w:p>
        </w:tc>
        <w:tc>
          <w:tcPr>
            <w:tcW w:w="569" w:type="dxa"/>
            <w:vAlign w:val="center"/>
          </w:tcPr>
          <w:p w14:paraId="760DD5B2" w14:textId="63B8F934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23093C3" w14:textId="77777777" w:rsidTr="005B5A39">
        <w:tc>
          <w:tcPr>
            <w:tcW w:w="3969" w:type="dxa"/>
            <w:vAlign w:val="center"/>
          </w:tcPr>
          <w:p w14:paraId="2F76213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Elaborarea de teme, referate, eseuri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1E56C42" w14:textId="78A29E66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prin reţeaua internet</w:t>
            </w:r>
          </w:p>
        </w:tc>
        <w:tc>
          <w:tcPr>
            <w:tcW w:w="569" w:type="dxa"/>
            <w:vAlign w:val="center"/>
          </w:tcPr>
          <w:p w14:paraId="41E25055" w14:textId="33FE4AEF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41EE924" w14:textId="77777777" w:rsidTr="005B5A39">
        <w:tc>
          <w:tcPr>
            <w:tcW w:w="3969" w:type="dxa"/>
            <w:vAlign w:val="center"/>
          </w:tcPr>
          <w:p w14:paraId="3CA1733C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CEA502" w14:textId="0285458B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 activităţi ………………….….</w:t>
            </w:r>
          </w:p>
        </w:tc>
        <w:tc>
          <w:tcPr>
            <w:tcW w:w="569" w:type="dxa"/>
            <w:vAlign w:val="center"/>
          </w:tcPr>
          <w:p w14:paraId="3AD54E0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366DDE7E" w14:textId="77777777" w:rsidTr="005B5A3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prezentări orale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8EA3B97" w14:textId="592FBBEA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……………………………...…….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studiu individual pe semestru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273FBCA4" w:rsidR="00663BF7" w:rsidRPr="006A2C39" w:rsidRDefault="00A03849" w:rsidP="005C40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70 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3456"/>
        <w:gridCol w:w="3529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752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402CC38D" w14:textId="235BD099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Titular</w:t>
            </w:r>
            <w:r w:rsidR="0066044E">
              <w:rPr>
                <w:rFonts w:ascii="Roboto" w:eastAsia="Calibri" w:hAnsi="Roboto" w:cs="Times New Roman"/>
              </w:rPr>
              <w:t xml:space="preserve">ii </w:t>
            </w:r>
            <w:r w:rsidRPr="00722929">
              <w:rPr>
                <w:rFonts w:ascii="Roboto" w:eastAsia="Calibri" w:hAnsi="Roboto" w:cs="Times New Roman"/>
              </w:rPr>
              <w:t>de seminar</w:t>
            </w: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1DF6A757" w:rsidR="00663BF7" w:rsidRPr="00722929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752" w:type="dxa"/>
          </w:tcPr>
          <w:p w14:paraId="74C2B435" w14:textId="0D891A9C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445D4599" w14:textId="5FCE9D60" w:rsidR="00663BF7" w:rsidRPr="00722929" w:rsidRDefault="00663BF7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3BBFDA55" w14:textId="07EA6E6D" w:rsidR="00C85D37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Marinela-Doina Nistea</w:t>
            </w:r>
          </w:p>
          <w:p w14:paraId="479AF09D" w14:textId="1E0D8689" w:rsidR="00C85D37" w:rsidRPr="00CB248A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b/>
                <w:bCs/>
                <w:noProof/>
                <w:lang w:eastAsia="ro-RO"/>
              </w:rPr>
              <w:drawing>
                <wp:inline distT="0" distB="0" distL="0" distR="0" wp14:anchorId="07EF04E6" wp14:editId="779B97D6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7BA55" w14:textId="60E798DF" w:rsidR="00C85D37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Mirel Anghel</w:t>
            </w:r>
          </w:p>
          <w:p w14:paraId="2FE08FCF" w14:textId="54F9C826" w:rsidR="00C85D37" w:rsidRPr="00CB248A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0D802C61" wp14:editId="09333F29">
                  <wp:extent cx="725170" cy="951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242558" w14:textId="552A5473" w:rsidR="00C85D37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Asist. univ. dr. Oana-Luiza Barbu</w:t>
            </w:r>
          </w:p>
          <w:p w14:paraId="53F6AF45" w14:textId="39AECEB2" w:rsidR="00C85D37" w:rsidRPr="00CB248A" w:rsidRDefault="00C85D37" w:rsidP="00C85D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noProof/>
                <w:lang w:eastAsia="ro-RO"/>
              </w:rPr>
              <w:drawing>
                <wp:inline distT="0" distB="0" distL="0" distR="0" wp14:anchorId="023C5A56" wp14:editId="60623649">
                  <wp:extent cx="1715220" cy="65694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natu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12" cy="66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1AC63" w14:textId="77777777" w:rsidR="00A9311A" w:rsidRDefault="00C85D37" w:rsidP="00C85D37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Drd. Alexandru Brîncoveanu</w:t>
            </w:r>
          </w:p>
          <w:p w14:paraId="4943CF6E" w14:textId="1F4F4DE6" w:rsidR="00C85D37" w:rsidRPr="00722929" w:rsidRDefault="00C85D37" w:rsidP="00C85D3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406C34D1" wp14:editId="1232FB9D">
                  <wp:extent cx="716280" cy="629303"/>
                  <wp:effectExtent l="0" t="0" r="0" b="0"/>
                  <wp:docPr id="8" name="Picture 8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0" cy="6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1A" w:rsidRPr="00722929" w14:paraId="2BC09F7A" w14:textId="77777777" w:rsidTr="00B17B21">
        <w:trPr>
          <w:jc w:val="center"/>
        </w:trPr>
        <w:tc>
          <w:tcPr>
            <w:tcW w:w="1951" w:type="dxa"/>
          </w:tcPr>
          <w:p w14:paraId="764EFD1D" w14:textId="77777777" w:rsidR="00A9311A" w:rsidRDefault="00A9311A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4F5145B5" w14:textId="77777777" w:rsidR="00A9311A" w:rsidRPr="00722929" w:rsidRDefault="00A9311A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85" w:type="dxa"/>
          </w:tcPr>
          <w:p w14:paraId="7BEC1A79" w14:textId="77777777" w:rsidR="00A9311A" w:rsidRPr="00722929" w:rsidRDefault="00A9311A" w:rsidP="00663BF7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55D106A7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35C75C0F" w14:textId="56661247" w:rsidR="00013D1A" w:rsidRPr="00CA4A1A" w:rsidRDefault="00013D1A" w:rsidP="00CA4A1A">
      <w:pPr>
        <w:spacing w:after="0" w:line="240" w:lineRule="auto"/>
        <w:jc w:val="right"/>
        <w:rPr>
          <w:rFonts w:ascii="Roboto" w:eastAsia="Times New Roman" w:hAnsi="Roboto" w:cs="Times New Roman"/>
          <w:b/>
          <w:lang w:val="es-AR"/>
        </w:rPr>
      </w:pP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5136"/>
      </w:tblGrid>
      <w:tr w:rsidR="00663BF7" w:rsidRPr="00722929" w14:paraId="41ACD842" w14:textId="77777777" w:rsidTr="00795247">
        <w:trPr>
          <w:trHeight w:val="311"/>
          <w:jc w:val="center"/>
        </w:trPr>
        <w:tc>
          <w:tcPr>
            <w:tcW w:w="5136" w:type="dxa"/>
          </w:tcPr>
          <w:p w14:paraId="19934438" w14:textId="01D78F02" w:rsidR="00663BF7" w:rsidRPr="00722929" w:rsidRDefault="00663BF7" w:rsidP="00CA4A1A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795247">
        <w:trPr>
          <w:trHeight w:val="311"/>
          <w:jc w:val="center"/>
        </w:trPr>
        <w:tc>
          <w:tcPr>
            <w:tcW w:w="5136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C85D37">
              <w:rPr>
                <w:rFonts w:ascii="Roboto" w:eastAsia="Calibri" w:hAnsi="Roboto" w:cs="Times New Roman"/>
                <w:b/>
              </w:rPr>
              <w:t xml:space="preserve">Conf. univ. dr.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795247">
        <w:trPr>
          <w:trHeight w:val="825"/>
          <w:jc w:val="center"/>
        </w:trPr>
        <w:tc>
          <w:tcPr>
            <w:tcW w:w="5136" w:type="dxa"/>
          </w:tcPr>
          <w:p w14:paraId="4540DAD0" w14:textId="02CCF30E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795247">
        <w:trPr>
          <w:trHeight w:val="1822"/>
          <w:jc w:val="center"/>
        </w:trPr>
        <w:tc>
          <w:tcPr>
            <w:tcW w:w="5136" w:type="dxa"/>
          </w:tcPr>
          <w:p w14:paraId="5916BBB1" w14:textId="77777777" w:rsidR="00CA4A1A" w:rsidRDefault="00CA4A1A"/>
          <w:tbl>
            <w:tblPr>
              <w:tblW w:w="4914" w:type="dxa"/>
              <w:jc w:val="center"/>
              <w:tblLook w:val="04A0" w:firstRow="1" w:lastRow="0" w:firstColumn="1" w:lastColumn="0" w:noHBand="0" w:noVBand="1"/>
            </w:tblPr>
            <w:tblGrid>
              <w:gridCol w:w="4914"/>
            </w:tblGrid>
            <w:tr w:rsidR="009A5D6C" w:rsidRPr="00722929" w14:paraId="41FA8191" w14:textId="77777777" w:rsidTr="00795247">
              <w:trPr>
                <w:trHeight w:val="280"/>
                <w:jc w:val="center"/>
              </w:trPr>
              <w:tc>
                <w:tcPr>
                  <w:tcW w:w="4914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795247">
              <w:trPr>
                <w:trHeight w:val="1012"/>
                <w:jc w:val="center"/>
              </w:trPr>
              <w:tc>
                <w:tcPr>
                  <w:tcW w:w="4914" w:type="dxa"/>
                </w:tcPr>
                <w:p w14:paraId="424969F2" w14:textId="66F54E0E" w:rsidR="009A5D6C" w:rsidRPr="00722929" w:rsidRDefault="00CA292B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C85D3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C85D3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.l. dr. ing. Daniela </w:t>
                  </w:r>
                  <w:r w:rsidR="0022772F" w:rsidRPr="00C85D3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C85D3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772F" w:rsidRPr="00C85D3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C85D3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06DC2966" w14:textId="57B7A226" w:rsidR="005C721B" w:rsidRPr="001F7D7B" w:rsidRDefault="00663BF7" w:rsidP="001F7D7B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1F7D7B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C4F"/>
    <w:multiLevelType w:val="hybridMultilevel"/>
    <w:tmpl w:val="912A83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290"/>
    <w:multiLevelType w:val="hybridMultilevel"/>
    <w:tmpl w:val="8CB4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1214A"/>
    <w:multiLevelType w:val="hybridMultilevel"/>
    <w:tmpl w:val="B5F6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7FD7"/>
    <w:multiLevelType w:val="hybridMultilevel"/>
    <w:tmpl w:val="82BAA5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A65"/>
    <w:multiLevelType w:val="hybridMultilevel"/>
    <w:tmpl w:val="EA14B1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3A53"/>
    <w:multiLevelType w:val="hybridMultilevel"/>
    <w:tmpl w:val="75F01B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 w15:restartNumberingAfterBreak="0">
    <w:nsid w:val="2942792C"/>
    <w:multiLevelType w:val="hybridMultilevel"/>
    <w:tmpl w:val="AD4EF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3F3C"/>
    <w:multiLevelType w:val="hybridMultilevel"/>
    <w:tmpl w:val="62DC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5D84"/>
    <w:multiLevelType w:val="hybridMultilevel"/>
    <w:tmpl w:val="04022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3F2A7D42"/>
    <w:multiLevelType w:val="hybridMultilevel"/>
    <w:tmpl w:val="335E1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68EA"/>
    <w:multiLevelType w:val="hybridMultilevel"/>
    <w:tmpl w:val="60480D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18" w15:restartNumberingAfterBreak="0">
    <w:nsid w:val="461F4B56"/>
    <w:multiLevelType w:val="hybridMultilevel"/>
    <w:tmpl w:val="4C7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32FDD"/>
    <w:multiLevelType w:val="hybridMultilevel"/>
    <w:tmpl w:val="B56C8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2459"/>
    <w:multiLevelType w:val="hybridMultilevel"/>
    <w:tmpl w:val="26FC18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2F97"/>
    <w:multiLevelType w:val="hybridMultilevel"/>
    <w:tmpl w:val="AA2C01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2DB4"/>
    <w:multiLevelType w:val="hybridMultilevel"/>
    <w:tmpl w:val="0980DE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3220D"/>
    <w:multiLevelType w:val="hybridMultilevel"/>
    <w:tmpl w:val="ABE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B2275"/>
    <w:multiLevelType w:val="hybridMultilevel"/>
    <w:tmpl w:val="2D0213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87803"/>
    <w:multiLevelType w:val="hybridMultilevel"/>
    <w:tmpl w:val="C5E6A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9103B"/>
    <w:multiLevelType w:val="hybridMultilevel"/>
    <w:tmpl w:val="BD0ABE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A4741"/>
    <w:multiLevelType w:val="hybridMultilevel"/>
    <w:tmpl w:val="8FFEA8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5"/>
  </w:num>
  <w:num w:numId="5">
    <w:abstractNumId w:val="5"/>
  </w:num>
  <w:num w:numId="6">
    <w:abstractNumId w:val="17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23"/>
  </w:num>
  <w:num w:numId="12">
    <w:abstractNumId w:val="18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27"/>
  </w:num>
  <w:num w:numId="18">
    <w:abstractNumId w:val="8"/>
  </w:num>
  <w:num w:numId="19">
    <w:abstractNumId w:val="21"/>
  </w:num>
  <w:num w:numId="20">
    <w:abstractNumId w:val="12"/>
  </w:num>
  <w:num w:numId="21">
    <w:abstractNumId w:val="0"/>
  </w:num>
  <w:num w:numId="22">
    <w:abstractNumId w:val="7"/>
  </w:num>
  <w:num w:numId="23">
    <w:abstractNumId w:val="22"/>
  </w:num>
  <w:num w:numId="24">
    <w:abstractNumId w:val="13"/>
  </w:num>
  <w:num w:numId="25">
    <w:abstractNumId w:val="15"/>
  </w:num>
  <w:num w:numId="26">
    <w:abstractNumId w:val="20"/>
  </w:num>
  <w:num w:numId="27">
    <w:abstractNumId w:val="29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13D1A"/>
    <w:rsid w:val="00054431"/>
    <w:rsid w:val="00056CEC"/>
    <w:rsid w:val="000A58BA"/>
    <w:rsid w:val="000E4CF6"/>
    <w:rsid w:val="0011577B"/>
    <w:rsid w:val="00136512"/>
    <w:rsid w:val="00157151"/>
    <w:rsid w:val="001754AE"/>
    <w:rsid w:val="001C401E"/>
    <w:rsid w:val="001E77F9"/>
    <w:rsid w:val="001F1928"/>
    <w:rsid w:val="001F7D7B"/>
    <w:rsid w:val="00217E4C"/>
    <w:rsid w:val="00224939"/>
    <w:rsid w:val="0022772F"/>
    <w:rsid w:val="00314FBC"/>
    <w:rsid w:val="003F3866"/>
    <w:rsid w:val="00477D9D"/>
    <w:rsid w:val="004B680E"/>
    <w:rsid w:val="00550778"/>
    <w:rsid w:val="005563A6"/>
    <w:rsid w:val="00582E10"/>
    <w:rsid w:val="00596430"/>
    <w:rsid w:val="005C4067"/>
    <w:rsid w:val="005C721B"/>
    <w:rsid w:val="005E7C18"/>
    <w:rsid w:val="00624428"/>
    <w:rsid w:val="00632FDB"/>
    <w:rsid w:val="00641447"/>
    <w:rsid w:val="0066044E"/>
    <w:rsid w:val="00663BF7"/>
    <w:rsid w:val="006A2C39"/>
    <w:rsid w:val="006D4C35"/>
    <w:rsid w:val="00722929"/>
    <w:rsid w:val="007331CE"/>
    <w:rsid w:val="00795247"/>
    <w:rsid w:val="00822E95"/>
    <w:rsid w:val="00890B0A"/>
    <w:rsid w:val="008C63DA"/>
    <w:rsid w:val="009244CB"/>
    <w:rsid w:val="009547BE"/>
    <w:rsid w:val="00963404"/>
    <w:rsid w:val="009A5D6C"/>
    <w:rsid w:val="009B7DDC"/>
    <w:rsid w:val="009C508D"/>
    <w:rsid w:val="009E3D16"/>
    <w:rsid w:val="00A03849"/>
    <w:rsid w:val="00A24090"/>
    <w:rsid w:val="00A4221B"/>
    <w:rsid w:val="00A42AF8"/>
    <w:rsid w:val="00A9311A"/>
    <w:rsid w:val="00A936B5"/>
    <w:rsid w:val="00AC4CB7"/>
    <w:rsid w:val="00AC7AE2"/>
    <w:rsid w:val="00B04461"/>
    <w:rsid w:val="00BB6853"/>
    <w:rsid w:val="00BD50B1"/>
    <w:rsid w:val="00BE516C"/>
    <w:rsid w:val="00C11CDE"/>
    <w:rsid w:val="00C12BB9"/>
    <w:rsid w:val="00C42E3B"/>
    <w:rsid w:val="00C601B3"/>
    <w:rsid w:val="00C85D37"/>
    <w:rsid w:val="00CA292B"/>
    <w:rsid w:val="00CA4A1A"/>
    <w:rsid w:val="00CF311A"/>
    <w:rsid w:val="00D611A9"/>
    <w:rsid w:val="00D61988"/>
    <w:rsid w:val="00DD784E"/>
    <w:rsid w:val="00E060B9"/>
    <w:rsid w:val="00E66419"/>
    <w:rsid w:val="00EA51CD"/>
    <w:rsid w:val="00EC10F5"/>
    <w:rsid w:val="00EC5DFD"/>
    <w:rsid w:val="00ED68D7"/>
    <w:rsid w:val="00EF6299"/>
    <w:rsid w:val="00EF644A"/>
    <w:rsid w:val="00F178A5"/>
    <w:rsid w:val="00F64829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customStyle="1" w:styleId="Heading3Char">
    <w:name w:val="Heading 3 Char"/>
    <w:rsid w:val="00477D9D"/>
    <w:rPr>
      <w:rFonts w:ascii="Arial" w:hAnsi="Arial" w:cs="Arial" w:hint="default"/>
      <w:b/>
      <w:bCs/>
      <w:sz w:val="26"/>
      <w:szCs w:val="2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rbitiromaneste.ro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://www.dexonline.r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24174-d90b-4677-9183-429dc8cc3b6b">
      <Terms xmlns="http://schemas.microsoft.com/office/infopath/2007/PartnerControls"/>
    </lcf76f155ced4ddcb4097134ff3c332f>
    <TaxCatchAll xmlns="fe6d31e3-3841-4499-b372-bddcd88034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F0D77-63BF-482F-BD7A-F1BC041B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78618-6CF2-4672-BC00-A9704D5A7A97}">
  <ds:schemaRefs>
    <ds:schemaRef ds:uri="http://schemas.microsoft.com/office/2006/metadata/properties"/>
    <ds:schemaRef ds:uri="http://schemas.microsoft.com/office/infopath/2007/PartnerControls"/>
    <ds:schemaRef ds:uri="bee24174-d90b-4677-9183-429dc8cc3b6b"/>
    <ds:schemaRef ds:uri="fe6d31e3-3841-4499-b372-bddcd88034be"/>
  </ds:schemaRefs>
</ds:datastoreItem>
</file>

<file path=customXml/itemProps3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1284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96</cp:revision>
  <cp:lastPrinted>2019-10-21T19:45:00Z</cp:lastPrinted>
  <dcterms:created xsi:type="dcterms:W3CDTF">2019-10-21T19:43:00Z</dcterms:created>
  <dcterms:modified xsi:type="dcterms:W3CDTF">2022-12-17T11:32:00Z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