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4018" w14:textId="3261FF86" w:rsidR="009547BE" w:rsidRPr="006A2C39" w:rsidRDefault="009547BE" w:rsidP="009547BE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bookmarkStart w:id="0" w:name="_Toc326667809"/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D9DBC4C" wp14:editId="774D63D5">
            <wp:extent cx="2522284" cy="405130"/>
            <wp:effectExtent l="0" t="0" r="0" b="0"/>
            <wp:docPr id="3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59" cy="4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39">
        <w:rPr>
          <w:rFonts w:ascii="Roboto" w:hAnsi="Roboto"/>
          <w:noProof/>
        </w:rPr>
        <w:t xml:space="preserve">          </w:t>
      </w:r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77326E3" wp14:editId="67A78497">
            <wp:extent cx="2362200" cy="400645"/>
            <wp:effectExtent l="0" t="0" r="0" b="0"/>
            <wp:docPr id="5" name="Picture 5" descr="d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s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90" cy="4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F50E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611140A2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5D58FB76" w14:textId="1404D01C" w:rsidR="00663BF7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r w:rsidRPr="006A2C39"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  <w:t>UNIVERSITATEA TEHNICĂ DE CONSTRUCȚII BUCUREȘTI</w:t>
      </w:r>
    </w:p>
    <w:p w14:paraId="17B08277" w14:textId="6989BCDC" w:rsidR="00054431" w:rsidRDefault="00054431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08587002" w14:textId="77777777" w:rsidR="00BB31E3" w:rsidRDefault="00BB31E3" w:rsidP="00BB31E3">
      <w:pPr>
        <w:spacing w:after="0"/>
        <w:rPr>
          <w:rFonts w:ascii="Roboto" w:hAnsi="Roboto"/>
        </w:rPr>
      </w:pPr>
      <w:bookmarkStart w:id="1" w:name="_Hlk98713409"/>
      <w:r>
        <w:rPr>
          <w:rFonts w:ascii="Roboto" w:hAnsi="Roboto"/>
        </w:rPr>
        <w:t xml:space="preserve">Program de studii: </w:t>
      </w:r>
      <w:r>
        <w:rPr>
          <w:rFonts w:ascii="Roboto" w:hAnsi="Roboto"/>
          <w:b/>
          <w:bCs/>
        </w:rPr>
        <w:t>Anul pregătitor de limba română pentru cetățenii străini</w:t>
      </w:r>
    </w:p>
    <w:p w14:paraId="7BEA0151" w14:textId="43CDA15E" w:rsidR="00054431" w:rsidRPr="00054431" w:rsidRDefault="00BB31E3" w:rsidP="00BB31E3">
      <w:pPr>
        <w:spacing w:after="0"/>
        <w:rPr>
          <w:rFonts w:ascii="Roboto" w:hAnsi="Roboto"/>
        </w:rPr>
      </w:pPr>
      <w:r>
        <w:rPr>
          <w:rFonts w:ascii="Roboto" w:hAnsi="Roboto"/>
        </w:rPr>
        <w:t>Departamentul de Limbi străine și comunicare</w:t>
      </w:r>
      <w:bookmarkEnd w:id="1"/>
    </w:p>
    <w:p w14:paraId="39B3D095" w14:textId="77777777" w:rsidR="00663BF7" w:rsidRPr="006A2C39" w:rsidRDefault="00663BF7" w:rsidP="00663BF7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</w:p>
    <w:p w14:paraId="4255C17D" w14:textId="77777777" w:rsidR="00663BF7" w:rsidRPr="006A2C39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>FIŞA DISCIPLINEI</w:t>
      </w:r>
      <w:bookmarkEnd w:id="0"/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 xml:space="preserve"> </w:t>
      </w:r>
    </w:p>
    <w:p w14:paraId="6EECBEAF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it-IT"/>
        </w:rPr>
      </w:pPr>
    </w:p>
    <w:p w14:paraId="0B5C3D75" w14:textId="77777777" w:rsidR="00663BF7" w:rsidRPr="006A2C39" w:rsidRDefault="00663BF7" w:rsidP="009547BE">
      <w:pPr>
        <w:keepNext/>
        <w:spacing w:after="120" w:line="240" w:lineRule="auto"/>
        <w:jc w:val="center"/>
        <w:outlineLvl w:val="0"/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</w:pPr>
      <w:bookmarkStart w:id="2" w:name="_Toc326667810"/>
      <w:r w:rsidRPr="006A2C39"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  <w:t>(COD PO-09_F-01)</w:t>
      </w:r>
      <w:bookmarkEnd w:id="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8"/>
        <w:gridCol w:w="598"/>
        <w:gridCol w:w="29"/>
        <w:gridCol w:w="1549"/>
        <w:gridCol w:w="567"/>
        <w:gridCol w:w="992"/>
        <w:gridCol w:w="708"/>
        <w:gridCol w:w="118"/>
        <w:gridCol w:w="1583"/>
        <w:gridCol w:w="992"/>
      </w:tblGrid>
      <w:tr w:rsidR="00663BF7" w:rsidRPr="006A2C39" w14:paraId="7F65B82F" w14:textId="77777777" w:rsidTr="0D877003">
        <w:trPr>
          <w:cantSplit/>
        </w:trPr>
        <w:tc>
          <w:tcPr>
            <w:tcW w:w="1936" w:type="dxa"/>
            <w:gridSpan w:val="2"/>
            <w:vAlign w:val="center"/>
          </w:tcPr>
          <w:p w14:paraId="6CAE6AF9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Denumirea disciplinei</w:t>
            </w:r>
          </w:p>
        </w:tc>
        <w:tc>
          <w:tcPr>
            <w:tcW w:w="2743" w:type="dxa"/>
            <w:gridSpan w:val="4"/>
            <w:vAlign w:val="center"/>
          </w:tcPr>
          <w:p w14:paraId="1F953C5A" w14:textId="5DCC2A41" w:rsidR="00663BF7" w:rsidRPr="003639B4" w:rsidRDefault="00F64829" w:rsidP="0055077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fr-FR"/>
              </w:rPr>
            </w:pPr>
            <w:r w:rsidRPr="003639B4">
              <w:rPr>
                <w:rFonts w:ascii="Roboto" w:eastAsia="Times New Roman" w:hAnsi="Roboto" w:cs="Times New Roman"/>
                <w:b/>
                <w:bCs/>
                <w:color w:val="000000"/>
                <w:lang w:val="fr-FR"/>
              </w:rPr>
              <w:t xml:space="preserve">Curs practic de limba română: </w:t>
            </w:r>
            <w:r w:rsidR="00550778" w:rsidRPr="003639B4">
              <w:rPr>
                <w:rFonts w:ascii="Roboto" w:eastAsia="Times New Roman" w:hAnsi="Roboto" w:cs="Times New Roman"/>
                <w:b/>
                <w:bCs/>
                <w:color w:val="000000"/>
                <w:lang w:val="fr-FR"/>
              </w:rPr>
              <w:t xml:space="preserve">receptarea textului scris și oral </w:t>
            </w:r>
            <w:r w:rsidRPr="003639B4">
              <w:rPr>
                <w:rFonts w:ascii="Roboto" w:eastAsia="Times New Roman" w:hAnsi="Roboto" w:cs="Times New Roman"/>
                <w:b/>
                <w:bCs/>
                <w:color w:val="000000"/>
                <w:lang w:val="fr-FR"/>
              </w:rPr>
              <w:t>(nivel A1, A2)</w:t>
            </w:r>
          </w:p>
        </w:tc>
        <w:tc>
          <w:tcPr>
            <w:tcW w:w="1700" w:type="dxa"/>
            <w:gridSpan w:val="2"/>
            <w:vAlign w:val="center"/>
          </w:tcPr>
          <w:p w14:paraId="3B391C8A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Codul disciplinei</w:t>
            </w:r>
          </w:p>
        </w:tc>
        <w:tc>
          <w:tcPr>
            <w:tcW w:w="2693" w:type="dxa"/>
            <w:gridSpan w:val="3"/>
            <w:vAlign w:val="center"/>
          </w:tcPr>
          <w:p w14:paraId="1908BDCA" w14:textId="77F77CE4" w:rsidR="00663BF7" w:rsidRPr="006A2C39" w:rsidRDefault="009B7DDC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1.OB03</w:t>
            </w:r>
            <w:r w:rsidR="00F6482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.DS</w:t>
            </w:r>
          </w:p>
        </w:tc>
      </w:tr>
      <w:tr w:rsidR="00663BF7" w:rsidRPr="006A2C39" w14:paraId="3B197AE8" w14:textId="77777777" w:rsidTr="0D877003">
        <w:trPr>
          <w:cantSplit/>
        </w:trPr>
        <w:tc>
          <w:tcPr>
            <w:tcW w:w="1936" w:type="dxa"/>
            <w:gridSpan w:val="2"/>
            <w:vAlign w:val="center"/>
          </w:tcPr>
          <w:p w14:paraId="7C57E00D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Anul de studiu</w:t>
            </w:r>
          </w:p>
        </w:tc>
        <w:tc>
          <w:tcPr>
            <w:tcW w:w="598" w:type="dxa"/>
            <w:vAlign w:val="center"/>
          </w:tcPr>
          <w:p w14:paraId="523B5206" w14:textId="1077DE5A" w:rsidR="00663BF7" w:rsidRPr="006A2C39" w:rsidRDefault="00F64829" w:rsidP="00222E3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1578" w:type="dxa"/>
            <w:gridSpan w:val="2"/>
            <w:vAlign w:val="center"/>
          </w:tcPr>
          <w:p w14:paraId="48C6A165" w14:textId="77777777" w:rsidR="00663BF7" w:rsidRPr="006A2C39" w:rsidRDefault="00663BF7" w:rsidP="00663BF7">
            <w:pPr>
              <w:tabs>
                <w:tab w:val="right" w:pos="2436"/>
              </w:tabs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Semestrul</w:t>
            </w:r>
          </w:p>
        </w:tc>
        <w:tc>
          <w:tcPr>
            <w:tcW w:w="567" w:type="dxa"/>
            <w:vAlign w:val="center"/>
          </w:tcPr>
          <w:p w14:paraId="072A8B24" w14:textId="6199D9B1" w:rsidR="00663BF7" w:rsidRPr="006A2C39" w:rsidRDefault="00F64829" w:rsidP="00222E3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3401" w:type="dxa"/>
            <w:gridSpan w:val="4"/>
            <w:vAlign w:val="center"/>
          </w:tcPr>
          <w:p w14:paraId="0628A9B1" w14:textId="77777777" w:rsidR="00663BF7" w:rsidRPr="006A2C39" w:rsidRDefault="00663BF7" w:rsidP="00663BF7">
            <w:pPr>
              <w:tabs>
                <w:tab w:val="left" w:pos="1220"/>
              </w:tabs>
              <w:spacing w:before="60" w:after="60" w:line="240" w:lineRule="auto"/>
              <w:ind w:right="-33"/>
              <w:jc w:val="both"/>
              <w:rPr>
                <w:rFonts w:ascii="Roboto" w:eastAsia="Times New Roman" w:hAnsi="Roboto" w:cs="Times New Roman"/>
                <w:color w:val="000000"/>
              </w:rPr>
            </w:pPr>
            <w:r w:rsidRPr="003639B4">
              <w:rPr>
                <w:rFonts w:ascii="Roboto" w:eastAsia="Times New Roman" w:hAnsi="Roboto" w:cs="Times New Roman"/>
                <w:color w:val="000000"/>
                <w:lang w:val="it-IT"/>
              </w:rPr>
              <w:t>Tipul de evaluare finală (</w:t>
            </w:r>
            <w:r w:rsidRPr="003639B4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>E, CO, V)</w:t>
            </w:r>
          </w:p>
        </w:tc>
        <w:tc>
          <w:tcPr>
            <w:tcW w:w="992" w:type="dxa"/>
          </w:tcPr>
          <w:p w14:paraId="610294F6" w14:textId="1EC783FE" w:rsidR="00663BF7" w:rsidRPr="006A2C39" w:rsidRDefault="00F64829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E</w:t>
            </w:r>
          </w:p>
        </w:tc>
      </w:tr>
      <w:tr w:rsidR="00663BF7" w:rsidRPr="006A2C39" w14:paraId="5BDAE572" w14:textId="77777777" w:rsidTr="0D877003">
        <w:trPr>
          <w:cantSplit/>
        </w:trPr>
        <w:tc>
          <w:tcPr>
            <w:tcW w:w="4679" w:type="dxa"/>
            <w:gridSpan w:val="6"/>
            <w:vAlign w:val="center"/>
          </w:tcPr>
          <w:p w14:paraId="5B8CF271" w14:textId="77777777" w:rsidR="00663BF7" w:rsidRPr="006A2C39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Regimul disciplinei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OB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obligatorie,                                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OP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opţională,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FC 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– facultativă)</w:t>
            </w:r>
          </w:p>
        </w:tc>
        <w:tc>
          <w:tcPr>
            <w:tcW w:w="992" w:type="dxa"/>
            <w:vAlign w:val="center"/>
          </w:tcPr>
          <w:p w14:paraId="493DC2ED" w14:textId="3AC0B437" w:rsidR="00663BF7" w:rsidRPr="006A2C39" w:rsidRDefault="00F64829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OB</w:t>
            </w:r>
          </w:p>
        </w:tc>
        <w:tc>
          <w:tcPr>
            <w:tcW w:w="2409" w:type="dxa"/>
            <w:gridSpan w:val="3"/>
            <w:vAlign w:val="center"/>
          </w:tcPr>
          <w:p w14:paraId="616BCAD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Număr de credite</w:t>
            </w:r>
          </w:p>
        </w:tc>
        <w:tc>
          <w:tcPr>
            <w:tcW w:w="992" w:type="dxa"/>
          </w:tcPr>
          <w:p w14:paraId="7F50DA7D" w14:textId="0DCE63B2" w:rsidR="00663BF7" w:rsidRPr="006A2C39" w:rsidRDefault="00F64829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7</w:t>
            </w:r>
          </w:p>
        </w:tc>
      </w:tr>
      <w:tr w:rsidR="00663BF7" w:rsidRPr="006A2C39" w14:paraId="76C3FCEA" w14:textId="77777777" w:rsidTr="0D877003">
        <w:trPr>
          <w:cantSplit/>
        </w:trPr>
        <w:tc>
          <w:tcPr>
            <w:tcW w:w="1418" w:type="dxa"/>
            <w:vAlign w:val="center"/>
          </w:tcPr>
          <w:p w14:paraId="77A11FF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Total ore din Planul de învăţământ</w:t>
            </w:r>
          </w:p>
        </w:tc>
        <w:tc>
          <w:tcPr>
            <w:tcW w:w="1145" w:type="dxa"/>
            <w:gridSpan w:val="3"/>
          </w:tcPr>
          <w:p w14:paraId="790EBAF9" w14:textId="77777777" w:rsidR="00222E31" w:rsidRDefault="00222E31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</w:rPr>
            </w:pPr>
          </w:p>
          <w:p w14:paraId="7B53AFCD" w14:textId="28D2B4CA" w:rsidR="00663BF7" w:rsidRPr="006A2C39" w:rsidRDefault="63D9FC80" w:rsidP="0D877003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</w:rPr>
            </w:pPr>
            <w:r w:rsidRPr="0D877003">
              <w:rPr>
                <w:rFonts w:ascii="Roboto" w:eastAsia="Times New Roman" w:hAnsi="Roboto" w:cs="Times New Roman"/>
                <w:b/>
                <w:bCs/>
                <w:color w:val="000000" w:themeColor="text1"/>
              </w:rPr>
              <w:t>166</w:t>
            </w:r>
          </w:p>
        </w:tc>
        <w:tc>
          <w:tcPr>
            <w:tcW w:w="3108" w:type="dxa"/>
            <w:gridSpan w:val="3"/>
            <w:vAlign w:val="center"/>
          </w:tcPr>
          <w:p w14:paraId="548C357F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Total ore studiu individual</w:t>
            </w:r>
          </w:p>
        </w:tc>
        <w:tc>
          <w:tcPr>
            <w:tcW w:w="826" w:type="dxa"/>
            <w:gridSpan w:val="2"/>
          </w:tcPr>
          <w:p w14:paraId="22DC656D" w14:textId="77777777" w:rsidR="00222E31" w:rsidRDefault="00222E31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  <w:p w14:paraId="21ED23E1" w14:textId="4527CC7B" w:rsidR="00663BF7" w:rsidRPr="006A2C39" w:rsidRDefault="00F64829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82</w:t>
            </w:r>
          </w:p>
        </w:tc>
        <w:tc>
          <w:tcPr>
            <w:tcW w:w="1583" w:type="dxa"/>
            <w:vAlign w:val="center"/>
          </w:tcPr>
          <w:p w14:paraId="218620F1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Total ore pe semestru</w:t>
            </w:r>
          </w:p>
        </w:tc>
        <w:tc>
          <w:tcPr>
            <w:tcW w:w="992" w:type="dxa"/>
          </w:tcPr>
          <w:p w14:paraId="345D5EC6" w14:textId="77777777" w:rsidR="00222E31" w:rsidRDefault="00222E31" w:rsidP="008E4EB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  <w:p w14:paraId="31AA8BDA" w14:textId="4F5681C4" w:rsidR="00663BF7" w:rsidRPr="006A2C39" w:rsidRDefault="67DDBA5A" w:rsidP="0D877003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n-US"/>
              </w:rPr>
            </w:pPr>
            <w:r w:rsidRPr="0D877003">
              <w:rPr>
                <w:rFonts w:ascii="Roboto" w:eastAsia="Times New Roman" w:hAnsi="Roboto" w:cs="Times New Roman"/>
                <w:b/>
                <w:bCs/>
                <w:color w:val="000000" w:themeColor="text1"/>
                <w:lang w:val="en-US"/>
              </w:rPr>
              <w:t>84</w:t>
            </w:r>
          </w:p>
        </w:tc>
      </w:tr>
      <w:tr w:rsidR="00663BF7" w:rsidRPr="006A2C39" w14:paraId="4A31B6E2" w14:textId="77777777" w:rsidTr="0D877003">
        <w:trPr>
          <w:cantSplit/>
        </w:trPr>
        <w:tc>
          <w:tcPr>
            <w:tcW w:w="1418" w:type="dxa"/>
            <w:vAlign w:val="center"/>
          </w:tcPr>
          <w:p w14:paraId="57CA8B3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Categoria formativă a disciplinei</w:t>
            </w:r>
          </w:p>
        </w:tc>
        <w:tc>
          <w:tcPr>
            <w:tcW w:w="6662" w:type="dxa"/>
            <w:gridSpan w:val="9"/>
            <w:vAlign w:val="center"/>
          </w:tcPr>
          <w:p w14:paraId="104C1168" w14:textId="77777777" w:rsidR="00663BF7" w:rsidRPr="006A2C39" w:rsidRDefault="00663BF7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val="es-ES"/>
              </w:rPr>
            </w:pP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DF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disciplină fundamentală,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DS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disciplină de specialitate,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DD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- disciplină în domeniu;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DC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de aplicație (complementară),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PR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stagiu de pregătire practică,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DP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disciplină pentru pregătire psihopedagogică</w:t>
            </w:r>
          </w:p>
        </w:tc>
        <w:tc>
          <w:tcPr>
            <w:tcW w:w="992" w:type="dxa"/>
            <w:vAlign w:val="center"/>
          </w:tcPr>
          <w:p w14:paraId="51447462" w14:textId="59F675FE" w:rsidR="00663BF7" w:rsidRPr="006A2C39" w:rsidRDefault="00F64829" w:rsidP="008E4EB8">
            <w:pPr>
              <w:spacing w:after="0" w:line="240" w:lineRule="auto"/>
              <w:ind w:left="-108" w:right="-49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DS</w:t>
            </w:r>
          </w:p>
        </w:tc>
      </w:tr>
      <w:tr w:rsidR="00663BF7" w:rsidRPr="006A2C39" w14:paraId="7858606D" w14:textId="77777777" w:rsidTr="0D877003">
        <w:trPr>
          <w:cantSplit/>
        </w:trPr>
        <w:tc>
          <w:tcPr>
            <w:tcW w:w="1418" w:type="dxa"/>
            <w:vAlign w:val="center"/>
          </w:tcPr>
          <w:p w14:paraId="7041C96D" w14:textId="1EFA44FA" w:rsidR="00663BF7" w:rsidRPr="006A2C39" w:rsidRDefault="00342A1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Titularii disciplinei</w:t>
            </w:r>
          </w:p>
        </w:tc>
        <w:tc>
          <w:tcPr>
            <w:tcW w:w="7654" w:type="dxa"/>
            <w:gridSpan w:val="10"/>
            <w:vAlign w:val="center"/>
          </w:tcPr>
          <w:p w14:paraId="436BA252" w14:textId="4DF54540" w:rsidR="00342A19" w:rsidRDefault="00342A1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Conf. univ. dr. Raluca-Mihaela Ghențulescu</w:t>
            </w:r>
          </w:p>
          <w:p w14:paraId="5EC3350C" w14:textId="24DA4826" w:rsidR="00342A19" w:rsidRDefault="00342A1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Conf. univ. dr. Marinela-Doina Nistea</w:t>
            </w:r>
          </w:p>
          <w:p w14:paraId="68941D8C" w14:textId="0234ECC3" w:rsidR="00FD5DF9" w:rsidRDefault="00FD5DF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Lector univ.dr. Anca-Margareta Bunea</w:t>
            </w:r>
          </w:p>
          <w:p w14:paraId="153E8051" w14:textId="77777777" w:rsidR="00FD5DF9" w:rsidRDefault="00FD5DF9" w:rsidP="00FD5D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r w:rsidRPr="009A5E8E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Asist. univ. dr. Oana-Luiza Barbu</w:t>
            </w:r>
          </w:p>
          <w:p w14:paraId="26D945D2" w14:textId="745E8152" w:rsidR="00FD5DF9" w:rsidRPr="009A5E8E" w:rsidRDefault="00FD5DF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</w:p>
        </w:tc>
      </w:tr>
    </w:tbl>
    <w:p w14:paraId="71783F50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s-AR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284"/>
        <w:gridCol w:w="709"/>
        <w:gridCol w:w="513"/>
        <w:gridCol w:w="479"/>
        <w:gridCol w:w="425"/>
        <w:gridCol w:w="473"/>
      </w:tblGrid>
      <w:tr w:rsidR="00663BF7" w:rsidRPr="006A2C39" w14:paraId="628369EF" w14:textId="77777777" w:rsidTr="558ECC3C">
        <w:trPr>
          <w:cantSplit/>
          <w:trHeight w:val="378"/>
        </w:trPr>
        <w:tc>
          <w:tcPr>
            <w:tcW w:w="1985" w:type="dxa"/>
            <w:vAlign w:val="center"/>
          </w:tcPr>
          <w:p w14:paraId="2D21DAD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Facultatea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6D66BC4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bCs/>
                <w:lang w:val="it-IT"/>
              </w:rPr>
              <w:t>DEPARTAMENTUL DE LIMBI STRĂINE ŞI COMUNICARE</w:t>
            </w:r>
          </w:p>
          <w:p w14:paraId="6AF0EE01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E79838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</w:p>
        </w:tc>
        <w:tc>
          <w:tcPr>
            <w:tcW w:w="259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4AC77FEC" w14:textId="087A4CCA" w:rsidR="00663BF7" w:rsidRPr="003639B4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fr-FR"/>
              </w:rPr>
            </w:pPr>
            <w:r w:rsidRPr="003639B4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Numărul total de ore pe s</w:t>
            </w:r>
            <w:r w:rsidR="00971FF4" w:rsidRPr="003639B4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ă</w:t>
            </w:r>
            <w:r w:rsidRPr="003639B4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pt</w:t>
            </w:r>
            <w:r w:rsidR="00971FF4" w:rsidRPr="003639B4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ă</w:t>
            </w:r>
            <w:r w:rsidRPr="003639B4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m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 xml:space="preserve">ână </w:t>
            </w:r>
            <w:r w:rsidRPr="003639B4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 xml:space="preserve">din Planul de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>î</w:t>
            </w:r>
            <w:r w:rsidRPr="003639B4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nvăţământ</w:t>
            </w:r>
          </w:p>
        </w:tc>
      </w:tr>
      <w:tr w:rsidR="00663BF7" w:rsidRPr="006A2C39" w14:paraId="644856EA" w14:textId="77777777" w:rsidTr="558ECC3C">
        <w:trPr>
          <w:cantSplit/>
          <w:trHeight w:val="378"/>
        </w:trPr>
        <w:tc>
          <w:tcPr>
            <w:tcW w:w="1985" w:type="dxa"/>
            <w:vAlign w:val="center"/>
          </w:tcPr>
          <w:p w14:paraId="6683D08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Domeniul de studii</w:t>
            </w:r>
            <w:r w:rsidRPr="006A2C39">
              <w:rPr>
                <w:rFonts w:ascii="Roboto" w:eastAsia="Times New Roman" w:hAnsi="Roboto" w:cs="Times New Roman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9E4FCE0" w14:textId="232A2E8B" w:rsidR="00663BF7" w:rsidRPr="006A2C39" w:rsidRDefault="009C508D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vMerge/>
          </w:tcPr>
          <w:p w14:paraId="10C6120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2599" w:type="dxa"/>
            <w:gridSpan w:val="5"/>
            <w:vMerge/>
            <w:vAlign w:val="center"/>
          </w:tcPr>
          <w:p w14:paraId="19AEDC5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</w:tr>
      <w:tr w:rsidR="00663BF7" w:rsidRPr="006A2C39" w14:paraId="6A146AE1" w14:textId="77777777" w:rsidTr="558ECC3C">
        <w:tc>
          <w:tcPr>
            <w:tcW w:w="1985" w:type="dxa"/>
            <w:vAlign w:val="center"/>
          </w:tcPr>
          <w:p w14:paraId="463B304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</w:rPr>
              <w:t>Ciclul de studii (</w:t>
            </w:r>
            <w:r w:rsidRPr="006A2C39">
              <w:rPr>
                <w:rFonts w:ascii="Roboto" w:eastAsia="Times New Roman" w:hAnsi="Roboto" w:cs="Times New Roman"/>
                <w:i/>
              </w:rPr>
              <w:t>Licență, Masterat, Doctorat</w:t>
            </w:r>
            <w:r w:rsidRPr="006A2C39">
              <w:rPr>
                <w:rFonts w:ascii="Roboto" w:eastAsia="Times New Roman" w:hAnsi="Roboto" w:cs="Times New Roman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7B771B3" w14:textId="2448429F" w:rsidR="00663BF7" w:rsidRPr="006A2C39" w:rsidRDefault="009C508D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1C76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9C93EA" w14:textId="77777777" w:rsidR="00663BF7" w:rsidRPr="006A2C39" w:rsidRDefault="00663BF7" w:rsidP="00663BF7">
            <w:pPr>
              <w:spacing w:after="0" w:line="240" w:lineRule="auto"/>
              <w:ind w:left="-108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Total</w:t>
            </w:r>
          </w:p>
        </w:tc>
        <w:tc>
          <w:tcPr>
            <w:tcW w:w="513" w:type="dxa"/>
            <w:vAlign w:val="center"/>
          </w:tcPr>
          <w:p w14:paraId="33E3406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9" w:type="dxa"/>
            <w:vAlign w:val="center"/>
          </w:tcPr>
          <w:p w14:paraId="302A01A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25" w:type="dxa"/>
            <w:vAlign w:val="center"/>
          </w:tcPr>
          <w:p w14:paraId="568DA4B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L</w:t>
            </w:r>
          </w:p>
        </w:tc>
        <w:tc>
          <w:tcPr>
            <w:tcW w:w="473" w:type="dxa"/>
            <w:vAlign w:val="center"/>
          </w:tcPr>
          <w:p w14:paraId="12F55D99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</w:t>
            </w:r>
          </w:p>
        </w:tc>
      </w:tr>
      <w:tr w:rsidR="00663BF7" w:rsidRPr="006A2C39" w14:paraId="17B21F70" w14:textId="77777777" w:rsidTr="558ECC3C">
        <w:trPr>
          <w:trHeight w:val="245"/>
        </w:trPr>
        <w:tc>
          <w:tcPr>
            <w:tcW w:w="1985" w:type="dxa"/>
            <w:vAlign w:val="center"/>
          </w:tcPr>
          <w:p w14:paraId="2C5531B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Programul de studii (Specializarea)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B607272" w14:textId="1E8323E7" w:rsidR="00663BF7" w:rsidRPr="006A2C39" w:rsidRDefault="00F64829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Anul pregătitor de limba română pentru cetățen</w:t>
            </w:r>
            <w:r w:rsidR="009A5E8E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</w:t>
            </w: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 străini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782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F42F00" w14:textId="485D5C9E" w:rsidR="00663BF7" w:rsidRPr="006A2C39" w:rsidRDefault="00FD5DF9" w:rsidP="0D8770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 w:themeColor="text1"/>
                <w:lang w:val="en-US"/>
              </w:rPr>
              <w:t>6</w:t>
            </w:r>
          </w:p>
        </w:tc>
        <w:tc>
          <w:tcPr>
            <w:tcW w:w="513" w:type="dxa"/>
            <w:vAlign w:val="center"/>
          </w:tcPr>
          <w:p w14:paraId="11BC08DE" w14:textId="689E933E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479" w:type="dxa"/>
            <w:vAlign w:val="center"/>
          </w:tcPr>
          <w:p w14:paraId="75ACD57B" w14:textId="50CE42F8" w:rsidR="00663BF7" w:rsidRPr="006A2C39" w:rsidRDefault="3BE8F340" w:rsidP="0D87700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n-US"/>
              </w:rPr>
            </w:pPr>
            <w:r w:rsidRPr="0D877003">
              <w:rPr>
                <w:rFonts w:ascii="Roboto" w:eastAsia="Times New Roman" w:hAnsi="Roboto" w:cs="Times New Roman"/>
                <w:b/>
                <w:bCs/>
                <w:color w:val="000000" w:themeColor="text1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14:paraId="0286CFAA" w14:textId="2683A4B1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14:paraId="08D96987" w14:textId="2351D4BF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</w:tr>
    </w:tbl>
    <w:p w14:paraId="276CC96C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F64829" w:rsidRPr="00CB3E66" w14:paraId="76EEF6AE" w14:textId="77777777" w:rsidTr="00B17B21">
        <w:tc>
          <w:tcPr>
            <w:tcW w:w="2694" w:type="dxa"/>
            <w:vAlign w:val="center"/>
          </w:tcPr>
          <w:p w14:paraId="1377F23E" w14:textId="77777777" w:rsidR="00F64829" w:rsidRPr="00CB3E66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CB3E66">
              <w:rPr>
                <w:rFonts w:ascii="Roboto" w:eastAsia="Times New Roman" w:hAnsi="Roboto" w:cs="Times New Roman"/>
              </w:rPr>
              <w:t>Precondiții de curriculum</w:t>
            </w:r>
          </w:p>
        </w:tc>
        <w:tc>
          <w:tcPr>
            <w:tcW w:w="6378" w:type="dxa"/>
          </w:tcPr>
          <w:p w14:paraId="3C1428DF" w14:textId="77777777" w:rsidR="009B7DDC" w:rsidRPr="00CB3E66" w:rsidRDefault="009B7DDC" w:rsidP="00222E31">
            <w:pPr>
              <w:pStyle w:val="TableParagraph"/>
              <w:jc w:val="bot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 xml:space="preserve">Capacitatea de prelucrare a mesajului oral într-o limbă de </w:t>
            </w:r>
            <w:r w:rsidRPr="00CB3E66">
              <w:rPr>
                <w:rFonts w:ascii="Roboto" w:hAnsi="Roboto"/>
              </w:rPr>
              <w:lastRenderedPageBreak/>
              <w:t>circulație internațională/ Cunoștințe de redactare a unui text într-o limbă de circulație internațională.</w:t>
            </w:r>
          </w:p>
          <w:p w14:paraId="1979F66A" w14:textId="078EE478" w:rsidR="00E060B9" w:rsidRPr="00CB3E66" w:rsidRDefault="00E060B9" w:rsidP="00222E3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</w:rPr>
            </w:pPr>
            <w:r w:rsidRPr="00CB3E66">
              <w:rPr>
                <w:rFonts w:ascii="Roboto" w:hAnsi="Roboto" w:cs="Times New Roman"/>
              </w:rPr>
              <w:t>Cunoşterea unei limbi de circulaţie internaţională.</w:t>
            </w:r>
          </w:p>
        </w:tc>
      </w:tr>
      <w:tr w:rsidR="00F64829" w:rsidRPr="00CB3E66" w14:paraId="2F1C3137" w14:textId="77777777" w:rsidTr="00B17B21">
        <w:tc>
          <w:tcPr>
            <w:tcW w:w="2694" w:type="dxa"/>
            <w:vAlign w:val="center"/>
          </w:tcPr>
          <w:p w14:paraId="487A5790" w14:textId="77777777" w:rsidR="00F64829" w:rsidRPr="00CB3E66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CB3E66">
              <w:rPr>
                <w:rFonts w:ascii="Roboto" w:eastAsia="Times New Roman" w:hAnsi="Roboto" w:cs="Times New Roman"/>
              </w:rPr>
              <w:lastRenderedPageBreak/>
              <w:t>Competențe profesionale vizate de disciplină</w:t>
            </w:r>
            <w:r w:rsidRPr="00CB3E66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</w:p>
          <w:p w14:paraId="187E0DF3" w14:textId="77777777" w:rsidR="00F64829" w:rsidRPr="00CB3E66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6378" w:type="dxa"/>
          </w:tcPr>
          <w:p w14:paraId="7D469035" w14:textId="631AA3C1" w:rsidR="009B4CE3" w:rsidRPr="009B4CE3" w:rsidRDefault="009B4CE3" w:rsidP="009B7DDC">
            <w:pPr>
              <w:spacing w:line="0" w:lineRule="atLeast"/>
              <w:jc w:val="both"/>
              <w:rPr>
                <w:rFonts w:ascii="Roboto" w:hAnsi="Roboto"/>
              </w:rPr>
            </w:pPr>
            <w:r w:rsidRPr="009B4CE3">
              <w:rPr>
                <w:rFonts w:ascii="Roboto" w:hAnsi="Roboto"/>
              </w:rPr>
              <w:t>C1. Receptarea textului scris cu scopuri și destinații diverse, citite în contexte de orientare generală (</w:t>
            </w:r>
            <w:r w:rsidR="00BE4BC7">
              <w:rPr>
                <w:rFonts w:ascii="Roboto" w:hAnsi="Roboto"/>
              </w:rPr>
              <w:t>prevăzute pentru nivelurile A1-A</w:t>
            </w:r>
            <w:r w:rsidRPr="009B4CE3">
              <w:rPr>
                <w:rFonts w:ascii="Roboto" w:hAnsi="Roboto"/>
              </w:rPr>
              <w:t>2 specificate în Cadrul European Comun de Referință pentru Limbi Străine) și/sau semispecializate, în funcție de specificul domeniului.</w:t>
            </w:r>
          </w:p>
          <w:p w14:paraId="45CB9B93" w14:textId="63EBE281" w:rsidR="009B4CE3" w:rsidRPr="009B4CE3" w:rsidRDefault="009B4CE3" w:rsidP="009B7DDC">
            <w:pPr>
              <w:spacing w:line="0" w:lineRule="atLeast"/>
              <w:jc w:val="both"/>
              <w:rPr>
                <w:rFonts w:ascii="Roboto" w:hAnsi="Roboto"/>
                <w:b/>
                <w:sz w:val="18"/>
                <w:szCs w:val="18"/>
              </w:rPr>
            </w:pPr>
            <w:r w:rsidRPr="009B4CE3">
              <w:rPr>
                <w:rFonts w:ascii="Roboto" w:hAnsi="Roboto"/>
              </w:rPr>
              <w:t>C2. Receptarea diverselor tipuri de discursuri orale (reportaje, discursuri, emisiuni etc.) în contexte de orientare generală (</w:t>
            </w:r>
            <w:r w:rsidR="00BE4BC7">
              <w:rPr>
                <w:rFonts w:ascii="Roboto" w:hAnsi="Roboto"/>
              </w:rPr>
              <w:t>prevăzute pentru nivelurile A1-A</w:t>
            </w:r>
            <w:bookmarkStart w:id="3" w:name="_GoBack"/>
            <w:bookmarkEnd w:id="3"/>
            <w:r w:rsidRPr="009B4CE3">
              <w:rPr>
                <w:rFonts w:ascii="Roboto" w:hAnsi="Roboto"/>
              </w:rPr>
              <w:t>2 specificate în Cadrul European Comun de Referință pentru Limbi Străine) și/sau semispecializate, în funcție de specificul domeniului.</w:t>
            </w:r>
          </w:p>
        </w:tc>
      </w:tr>
    </w:tbl>
    <w:p w14:paraId="7E792D7C" w14:textId="3445886A" w:rsidR="00663BF7" w:rsidRPr="006A2C39" w:rsidRDefault="00663BF7" w:rsidP="00C2219D">
      <w:pPr>
        <w:spacing w:before="240" w:after="120" w:line="240" w:lineRule="auto"/>
        <w:jc w:val="both"/>
        <w:rPr>
          <w:rFonts w:ascii="Roboto" w:eastAsia="Times New Roman" w:hAnsi="Roboto" w:cs="Times New Roman"/>
          <w:b/>
        </w:rPr>
      </w:pPr>
      <w:r w:rsidRPr="006A2C39">
        <w:rPr>
          <w:rFonts w:ascii="Roboto" w:eastAsia="Times New Roman" w:hAnsi="Roboto" w:cs="Times New Roman"/>
          <w:b/>
        </w:rPr>
        <w:t>Conținutul</w:t>
      </w:r>
      <w:r w:rsidRPr="006A2C39">
        <w:rPr>
          <w:rFonts w:ascii="Roboto" w:eastAsia="Times New Roman" w:hAnsi="Roboto" w:cs="Times New Roman"/>
          <w:i/>
          <w:color w:val="000000"/>
          <w:lang w:val="en-US"/>
        </w:rPr>
        <w:t xml:space="preserve"> </w:t>
      </w:r>
      <w:r w:rsidRPr="006A2C39">
        <w:rPr>
          <w:rFonts w:ascii="Roboto" w:eastAsia="Times New Roman" w:hAnsi="Roboto" w:cs="Times New Roman"/>
          <w:b/>
          <w:color w:val="000000"/>
          <w:lang w:val="en-US"/>
        </w:rPr>
        <w:t>disciplinei</w:t>
      </w:r>
      <w:r w:rsidRPr="006A2C39">
        <w:rPr>
          <w:rFonts w:ascii="Roboto" w:eastAsia="Times New Roman" w:hAnsi="Roboto" w:cs="Times New Roman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499"/>
        <w:gridCol w:w="1947"/>
        <w:gridCol w:w="977"/>
      </w:tblGrid>
      <w:tr w:rsidR="00663BF7" w:rsidRPr="006A2C39" w14:paraId="7D2D31DB" w14:textId="77777777" w:rsidTr="00A9311A">
        <w:tc>
          <w:tcPr>
            <w:tcW w:w="8777" w:type="dxa"/>
            <w:gridSpan w:val="4"/>
            <w:vAlign w:val="center"/>
          </w:tcPr>
          <w:p w14:paraId="09D2F5D2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sz w:val="24"/>
                <w:szCs w:val="20"/>
              </w:rPr>
            </w:pPr>
            <w:r w:rsidRPr="006A2C39">
              <w:rPr>
                <w:rFonts w:ascii="Roboto" w:eastAsia="Times New Roman" w:hAnsi="Roboto" w:cs="Times New Roman"/>
                <w:b/>
                <w:sz w:val="24"/>
                <w:szCs w:val="20"/>
                <w:lang w:val="it-IT"/>
              </w:rPr>
              <w:t>Activități aplicative</w:t>
            </w:r>
          </w:p>
        </w:tc>
      </w:tr>
      <w:tr w:rsidR="00663BF7" w:rsidRPr="006A2C39" w14:paraId="600E7C3E" w14:textId="77777777" w:rsidTr="00222E31">
        <w:trPr>
          <w:trHeight w:val="1548"/>
        </w:trPr>
        <w:tc>
          <w:tcPr>
            <w:tcW w:w="1134" w:type="dxa"/>
            <w:vAlign w:val="center"/>
          </w:tcPr>
          <w:p w14:paraId="49DEA415" w14:textId="7921E283" w:rsidR="00663BF7" w:rsidRPr="00CB3E66" w:rsidRDefault="00663BF7" w:rsidP="00663BF7">
            <w:pPr>
              <w:keepNext/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kern w:val="32"/>
              </w:rPr>
            </w:pPr>
            <w:r w:rsidRPr="00CB3E66">
              <w:rPr>
                <w:rFonts w:ascii="Roboto" w:eastAsia="Times New Roman" w:hAnsi="Roboto" w:cs="Times New Roman"/>
                <w:bCs/>
                <w:kern w:val="32"/>
              </w:rPr>
              <w:t xml:space="preserve">Tipuri de lucrări </w:t>
            </w:r>
          </w:p>
        </w:tc>
        <w:tc>
          <w:tcPr>
            <w:tcW w:w="4678" w:type="dxa"/>
            <w:vAlign w:val="center"/>
          </w:tcPr>
          <w:p w14:paraId="7D49877A" w14:textId="77777777" w:rsidR="00663BF7" w:rsidRPr="00CB3E66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Denumirea lucrărilor</w:t>
            </w:r>
          </w:p>
        </w:tc>
        <w:tc>
          <w:tcPr>
            <w:tcW w:w="1985" w:type="dxa"/>
            <w:vAlign w:val="center"/>
          </w:tcPr>
          <w:p w14:paraId="08DF48F6" w14:textId="77777777" w:rsidR="00663BF7" w:rsidRPr="00CB3E66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Metode de lucru cu studenții</w:t>
            </w:r>
          </w:p>
        </w:tc>
        <w:tc>
          <w:tcPr>
            <w:tcW w:w="980" w:type="dxa"/>
            <w:vAlign w:val="center"/>
          </w:tcPr>
          <w:p w14:paraId="78FEBFBC" w14:textId="77777777" w:rsidR="00663BF7" w:rsidRPr="00CB3E66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Nr. de ore alocate</w:t>
            </w:r>
          </w:p>
        </w:tc>
      </w:tr>
      <w:tr w:rsidR="00A9311A" w:rsidRPr="006A2C39" w14:paraId="14DA39DA" w14:textId="77777777" w:rsidTr="00222E31">
        <w:tc>
          <w:tcPr>
            <w:tcW w:w="1134" w:type="dxa"/>
            <w:vAlign w:val="center"/>
          </w:tcPr>
          <w:p w14:paraId="26C1348F" w14:textId="2BFDB848" w:rsidR="00A9311A" w:rsidRPr="00CB3E66" w:rsidRDefault="00A9311A" w:rsidP="00A931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28061147" w14:textId="77777777" w:rsidR="009B7DDC" w:rsidRPr="00CB3E66" w:rsidRDefault="009B7DDC" w:rsidP="009B7DDC">
            <w:pPr>
              <w:pStyle w:val="TableParagraph"/>
              <w:jc w:val="bot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Curs introductiv</w:t>
            </w:r>
          </w:p>
          <w:p w14:paraId="0BD1A7A3" w14:textId="77777777" w:rsidR="009B7DDC" w:rsidRPr="00CB3E66" w:rsidRDefault="009B7DDC" w:rsidP="009B7DDC">
            <w:pPr>
              <w:pStyle w:val="TableParagraph"/>
              <w:jc w:val="bot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Comprehensiunea generală a textelor scrise  - reguli de pronunție în limba română</w:t>
            </w:r>
          </w:p>
          <w:p w14:paraId="5D0A2A37" w14:textId="0518DFB3" w:rsidR="00A9311A" w:rsidRPr="00CB3E66" w:rsidRDefault="009B7DDC" w:rsidP="009B7DD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hAnsi="Roboto" w:cs="Times New Roman"/>
              </w:rPr>
              <w:t>Citirea unor scurte fragmente despre limba română, orarul cursurilor, descrierea universității la care urmeaza Anul pregătitor de limba română ptr cetățeni străini</w:t>
            </w:r>
          </w:p>
        </w:tc>
        <w:tc>
          <w:tcPr>
            <w:tcW w:w="1985" w:type="dxa"/>
            <w:vMerge w:val="restart"/>
            <w:vAlign w:val="center"/>
          </w:tcPr>
          <w:p w14:paraId="5C6D4264" w14:textId="77777777" w:rsidR="00222E31" w:rsidRDefault="009B7DDC" w:rsidP="00222E31">
            <w:pPr>
              <w:pStyle w:val="TableParagrap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 xml:space="preserve">Expunerea. </w:t>
            </w:r>
          </w:p>
          <w:p w14:paraId="11038173" w14:textId="77777777" w:rsidR="00222E31" w:rsidRDefault="00222E31" w:rsidP="00222E31">
            <w:pPr>
              <w:pStyle w:val="TableParagraph"/>
              <w:rPr>
                <w:rFonts w:ascii="Roboto" w:hAnsi="Roboto"/>
              </w:rPr>
            </w:pPr>
          </w:p>
          <w:p w14:paraId="653F12A9" w14:textId="4E89D28C" w:rsidR="009B7DDC" w:rsidRDefault="009B7DDC" w:rsidP="00222E31">
            <w:pPr>
              <w:pStyle w:val="TableParagrap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Prezentarea obiectivelor, a tematicii și a bibliografiei generale a cursului.</w:t>
            </w:r>
          </w:p>
          <w:p w14:paraId="185F206D" w14:textId="77777777" w:rsidR="00222E31" w:rsidRPr="00CB3E66" w:rsidRDefault="00222E31" w:rsidP="00222E31">
            <w:pPr>
              <w:pStyle w:val="TableParagraph"/>
              <w:rPr>
                <w:rFonts w:ascii="Roboto" w:hAnsi="Roboto"/>
              </w:rPr>
            </w:pPr>
          </w:p>
          <w:p w14:paraId="3FBBCBB0" w14:textId="5BA9BD52" w:rsidR="009B7DDC" w:rsidRDefault="009B7DDC" w:rsidP="00222E31">
            <w:pPr>
              <w:pStyle w:val="TableParagrap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Metode de a lua notițe, pentru a înțelege conținutul unui text scris.</w:t>
            </w:r>
          </w:p>
          <w:p w14:paraId="19D0E312" w14:textId="77777777" w:rsidR="00222E31" w:rsidRPr="00CB3E66" w:rsidRDefault="00222E31" w:rsidP="00222E31">
            <w:pPr>
              <w:pStyle w:val="TableParagraph"/>
              <w:rPr>
                <w:rFonts w:ascii="Roboto" w:hAnsi="Roboto"/>
              </w:rPr>
            </w:pPr>
          </w:p>
          <w:p w14:paraId="2282072A" w14:textId="7DA3F776" w:rsidR="009B7DDC" w:rsidRDefault="009B7DDC" w:rsidP="00222E31">
            <w:pPr>
              <w:pStyle w:val="TableParagrap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Exerciții interactive (citirea unor scurte dialoguri)</w:t>
            </w:r>
          </w:p>
          <w:p w14:paraId="1659667A" w14:textId="77777777" w:rsidR="00222E31" w:rsidRPr="00CB3E66" w:rsidRDefault="00222E31" w:rsidP="00222E31">
            <w:pPr>
              <w:pStyle w:val="TableParagraph"/>
              <w:rPr>
                <w:rFonts w:ascii="Roboto" w:hAnsi="Roboto"/>
              </w:rPr>
            </w:pPr>
          </w:p>
          <w:p w14:paraId="7159A322" w14:textId="7EBD0C7D" w:rsidR="009B7DDC" w:rsidRDefault="009B7DDC" w:rsidP="00222E31">
            <w:pPr>
              <w:pStyle w:val="TableParagrap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Expunere directă</w:t>
            </w:r>
          </w:p>
          <w:p w14:paraId="35952420" w14:textId="77777777" w:rsidR="00222E31" w:rsidRPr="00CB3E66" w:rsidRDefault="00222E31" w:rsidP="00222E31">
            <w:pPr>
              <w:pStyle w:val="TableParagraph"/>
              <w:rPr>
                <w:rFonts w:ascii="Roboto" w:hAnsi="Roboto"/>
              </w:rPr>
            </w:pPr>
          </w:p>
          <w:p w14:paraId="16D43721" w14:textId="4AE9DC6E" w:rsidR="009B7DDC" w:rsidRDefault="009B7DDC" w:rsidP="00222E31">
            <w:pPr>
              <w:pStyle w:val="TableParagrap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Expunere audio-lingual</w:t>
            </w:r>
            <w:r w:rsidR="00222E31">
              <w:rPr>
                <w:rFonts w:ascii="Roboto" w:hAnsi="Roboto"/>
              </w:rPr>
              <w:t>ă</w:t>
            </w:r>
            <w:r w:rsidRPr="00CB3E66">
              <w:rPr>
                <w:rFonts w:ascii="Roboto" w:hAnsi="Roboto"/>
              </w:rPr>
              <w:t xml:space="preserve">, în </w:t>
            </w:r>
            <w:r w:rsidR="00222E31">
              <w:rPr>
                <w:rFonts w:ascii="Roboto" w:hAnsi="Roboto"/>
              </w:rPr>
              <w:t>echipe</w:t>
            </w:r>
          </w:p>
          <w:p w14:paraId="2F31DFE7" w14:textId="77777777" w:rsidR="00222E31" w:rsidRPr="00CB3E66" w:rsidRDefault="00222E31" w:rsidP="00222E31">
            <w:pPr>
              <w:pStyle w:val="TableParagraph"/>
              <w:rPr>
                <w:rFonts w:ascii="Roboto" w:hAnsi="Roboto"/>
              </w:rPr>
            </w:pPr>
          </w:p>
          <w:p w14:paraId="63D15249" w14:textId="6653B67E" w:rsidR="00A9311A" w:rsidRPr="00CB3E66" w:rsidRDefault="009B7DDC" w:rsidP="00222E31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hAnsi="Roboto" w:cs="Times New Roman"/>
              </w:rPr>
              <w:t>Exerciţii lexico-gramaticale</w:t>
            </w:r>
          </w:p>
        </w:tc>
        <w:tc>
          <w:tcPr>
            <w:tcW w:w="980" w:type="dxa"/>
            <w:vAlign w:val="center"/>
          </w:tcPr>
          <w:p w14:paraId="704EA9EF" w14:textId="74EB9FB3" w:rsidR="00A9311A" w:rsidRPr="00CB3E66" w:rsidRDefault="00A9311A" w:rsidP="00A9311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6</w:t>
            </w:r>
          </w:p>
        </w:tc>
      </w:tr>
      <w:tr w:rsidR="00A9311A" w:rsidRPr="006A2C39" w14:paraId="64702073" w14:textId="77777777" w:rsidTr="00222E31">
        <w:tc>
          <w:tcPr>
            <w:tcW w:w="1134" w:type="dxa"/>
          </w:tcPr>
          <w:p w14:paraId="12EA15C6" w14:textId="2F975C8A" w:rsidR="00A9311A" w:rsidRPr="00CB3E66" w:rsidRDefault="00A9311A" w:rsidP="00A931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7EC566F3" w14:textId="77777777" w:rsidR="009B7DDC" w:rsidRPr="00CB3E66" w:rsidRDefault="009B7DDC" w:rsidP="009B7DDC">
            <w:pPr>
              <w:pStyle w:val="TableParagraph"/>
              <w:jc w:val="bot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Înţelegerea generală a vorbirii</w:t>
            </w:r>
          </w:p>
          <w:p w14:paraId="3951FB89" w14:textId="760B7029" w:rsidR="00A9311A" w:rsidRPr="00CB3E66" w:rsidRDefault="009B7DDC" w:rsidP="009B7DD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Cs/>
              </w:rPr>
            </w:pPr>
            <w:r w:rsidRPr="00CB3E66">
              <w:rPr>
                <w:rFonts w:ascii="Roboto" w:hAnsi="Roboto" w:cs="Times New Roman"/>
              </w:rPr>
              <w:t>Aspecte teoretice specifice ale scrierii /citirii în limba română</w:t>
            </w:r>
          </w:p>
        </w:tc>
        <w:tc>
          <w:tcPr>
            <w:tcW w:w="1985" w:type="dxa"/>
            <w:vMerge/>
          </w:tcPr>
          <w:p w14:paraId="192B8FDD" w14:textId="77777777" w:rsidR="00A9311A" w:rsidRPr="00CB3E66" w:rsidRDefault="00A9311A" w:rsidP="00A9311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373AC3A3" w14:textId="2066AD3C" w:rsidR="00A9311A" w:rsidRPr="00CB3E66" w:rsidRDefault="00A9311A" w:rsidP="00A9311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6</w:t>
            </w:r>
          </w:p>
        </w:tc>
      </w:tr>
      <w:tr w:rsidR="00A9311A" w:rsidRPr="006A2C39" w14:paraId="37866CF9" w14:textId="77777777" w:rsidTr="00222E31">
        <w:tc>
          <w:tcPr>
            <w:tcW w:w="1134" w:type="dxa"/>
          </w:tcPr>
          <w:p w14:paraId="3C99CC9F" w14:textId="5CC5D40D" w:rsidR="00A9311A" w:rsidRPr="00CB3E66" w:rsidRDefault="00A9311A" w:rsidP="00A931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5009E034" w14:textId="77777777" w:rsidR="009B7DDC" w:rsidRPr="00CB3E66" w:rsidRDefault="009B7DDC" w:rsidP="009B7DDC">
            <w:pPr>
              <w:pStyle w:val="TableParagraph"/>
              <w:jc w:val="bot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Comprehensiunea în calitate de auditor</w:t>
            </w:r>
          </w:p>
          <w:p w14:paraId="734BB85D" w14:textId="25EB1644" w:rsidR="00A9311A" w:rsidRPr="00CB3E66" w:rsidRDefault="009B7DDC" w:rsidP="009B7DD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hAnsi="Roboto" w:cs="Times New Roman"/>
              </w:rPr>
              <w:t>Ascultarea unor texte despre programul zilnic, stil de viață sănătos, sport, etc.</w:t>
            </w:r>
          </w:p>
        </w:tc>
        <w:tc>
          <w:tcPr>
            <w:tcW w:w="1985" w:type="dxa"/>
            <w:vMerge/>
          </w:tcPr>
          <w:p w14:paraId="3AECC85D" w14:textId="77777777" w:rsidR="00A9311A" w:rsidRPr="00CB3E66" w:rsidRDefault="00A9311A" w:rsidP="00A9311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28CF65F0" w14:textId="1E108A46" w:rsidR="00A9311A" w:rsidRPr="00CB3E66" w:rsidRDefault="00A9311A" w:rsidP="00A9311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6</w:t>
            </w:r>
          </w:p>
        </w:tc>
      </w:tr>
      <w:tr w:rsidR="00A9311A" w:rsidRPr="006A2C39" w14:paraId="3BE208C7" w14:textId="77777777" w:rsidTr="00222E31">
        <w:tc>
          <w:tcPr>
            <w:tcW w:w="1134" w:type="dxa"/>
          </w:tcPr>
          <w:p w14:paraId="3B0F5C8E" w14:textId="2C64E039" w:rsidR="00A9311A" w:rsidRPr="00CB3E66" w:rsidRDefault="00A9311A" w:rsidP="00A931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575E9418" w14:textId="289B33BC" w:rsidR="00A9311A" w:rsidRPr="00CB3E66" w:rsidRDefault="009B7DDC" w:rsidP="009B7DD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hAnsi="Roboto" w:cs="Times New Roman"/>
              </w:rPr>
              <w:t>Comprehensiunea corespondenței – citirea unor scurte mailuri, broșuri publicitare sau scrisori amicale</w:t>
            </w:r>
          </w:p>
        </w:tc>
        <w:tc>
          <w:tcPr>
            <w:tcW w:w="1985" w:type="dxa"/>
            <w:vMerge/>
          </w:tcPr>
          <w:p w14:paraId="626434C2" w14:textId="77777777" w:rsidR="00A9311A" w:rsidRPr="00CB3E66" w:rsidRDefault="00A9311A" w:rsidP="00A9311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3948E0BA" w14:textId="7B957119" w:rsidR="00A9311A" w:rsidRPr="00CB3E66" w:rsidRDefault="00A9311A" w:rsidP="00A9311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6</w:t>
            </w:r>
          </w:p>
        </w:tc>
      </w:tr>
      <w:tr w:rsidR="00A9311A" w:rsidRPr="006A2C39" w14:paraId="5D1B3135" w14:textId="77777777" w:rsidTr="00222E31">
        <w:tc>
          <w:tcPr>
            <w:tcW w:w="1134" w:type="dxa"/>
          </w:tcPr>
          <w:p w14:paraId="69777F86" w14:textId="34FABAF5" w:rsidR="00A9311A" w:rsidRPr="00CB3E66" w:rsidRDefault="00A9311A" w:rsidP="00A931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26CF35A3" w14:textId="7E21EBF4" w:rsidR="00A9311A" w:rsidRPr="00CB3E66" w:rsidRDefault="009B7DDC" w:rsidP="00A9311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hAnsi="Roboto" w:cs="Times New Roman"/>
              </w:rPr>
              <w:t>Citirea unor materiale necesare pentru a se orienta în campus sau în oraș</w:t>
            </w:r>
          </w:p>
        </w:tc>
        <w:tc>
          <w:tcPr>
            <w:tcW w:w="1985" w:type="dxa"/>
            <w:vMerge/>
          </w:tcPr>
          <w:p w14:paraId="76498880" w14:textId="77777777" w:rsidR="00A9311A" w:rsidRPr="00CB3E66" w:rsidRDefault="00A9311A" w:rsidP="00A9311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7E0691FA" w14:textId="2F20CBD6" w:rsidR="00A9311A" w:rsidRPr="00CB3E66" w:rsidRDefault="00A9311A" w:rsidP="00A9311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6</w:t>
            </w:r>
          </w:p>
        </w:tc>
      </w:tr>
      <w:tr w:rsidR="00A9311A" w:rsidRPr="006A2C39" w14:paraId="20074501" w14:textId="77777777" w:rsidTr="00222E31">
        <w:tc>
          <w:tcPr>
            <w:tcW w:w="1134" w:type="dxa"/>
          </w:tcPr>
          <w:p w14:paraId="02F7A5D9" w14:textId="11E31117" w:rsidR="00A9311A" w:rsidRPr="00CB3E66" w:rsidRDefault="00A9311A" w:rsidP="00A931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71A21B71" w14:textId="196665FC" w:rsidR="00A9311A" w:rsidRPr="003639B4" w:rsidRDefault="009B7DDC" w:rsidP="009B7DD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it-IT"/>
              </w:rPr>
            </w:pPr>
            <w:r w:rsidRPr="00CB3E66">
              <w:rPr>
                <w:rFonts w:ascii="Roboto" w:hAnsi="Roboto" w:cs="Times New Roman"/>
              </w:rPr>
              <w:t>Citirea și ascultarea unor materiale audio  pentru a se informa și a discuta cu privire la diferite evenimente sportive și culturale din România (meciuri, festivaluri de teatru și film, seri culturale la muzee, etc.)</w:t>
            </w:r>
          </w:p>
        </w:tc>
        <w:tc>
          <w:tcPr>
            <w:tcW w:w="1985" w:type="dxa"/>
            <w:vMerge/>
          </w:tcPr>
          <w:p w14:paraId="7303C54C" w14:textId="77777777" w:rsidR="00A9311A" w:rsidRPr="00CB3E66" w:rsidRDefault="00A9311A" w:rsidP="00A9311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72B4E021" w14:textId="18389F0C" w:rsidR="00A9311A" w:rsidRPr="00CB3E66" w:rsidRDefault="00A9311A" w:rsidP="00A9311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6</w:t>
            </w:r>
          </w:p>
        </w:tc>
      </w:tr>
      <w:tr w:rsidR="00A9311A" w:rsidRPr="006A2C39" w14:paraId="7A362446" w14:textId="77777777" w:rsidTr="00222E31">
        <w:tc>
          <w:tcPr>
            <w:tcW w:w="1134" w:type="dxa"/>
          </w:tcPr>
          <w:p w14:paraId="24C9864F" w14:textId="4F1348CA" w:rsidR="00A9311A" w:rsidRPr="00CB3E66" w:rsidRDefault="00A9311A" w:rsidP="00A931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5CA0A70D" w14:textId="77777777" w:rsidR="009B7DDC" w:rsidRPr="00CB3E66" w:rsidRDefault="009B7DDC" w:rsidP="009B7DDC">
            <w:pPr>
              <w:pStyle w:val="TableParagraph"/>
              <w:jc w:val="bot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Citirea instrucțiunilor de folosire a anumitor aparate electrocasnice</w:t>
            </w:r>
          </w:p>
          <w:p w14:paraId="6232589E" w14:textId="1A358161" w:rsidR="00A9311A" w:rsidRPr="003639B4" w:rsidRDefault="009B7DDC" w:rsidP="009B7DD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it-IT"/>
              </w:rPr>
            </w:pPr>
            <w:r w:rsidRPr="00CB3E66">
              <w:rPr>
                <w:rFonts w:ascii="Roboto" w:hAnsi="Roboto" w:cs="Times New Roman"/>
              </w:rPr>
              <w:t>Ascultarea unor materiale audio cu instrucțiuni de folosire a anumitor dispozitive</w:t>
            </w:r>
          </w:p>
        </w:tc>
        <w:tc>
          <w:tcPr>
            <w:tcW w:w="1985" w:type="dxa"/>
            <w:vMerge/>
          </w:tcPr>
          <w:p w14:paraId="407E9006" w14:textId="77777777" w:rsidR="00A9311A" w:rsidRPr="00CB3E66" w:rsidRDefault="00A9311A" w:rsidP="00A9311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5267FBDD" w14:textId="4F3A3BB7" w:rsidR="00A9311A" w:rsidRPr="00CB3E66" w:rsidRDefault="00A9311A" w:rsidP="00A9311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6</w:t>
            </w:r>
          </w:p>
        </w:tc>
      </w:tr>
      <w:tr w:rsidR="00A9311A" w:rsidRPr="006A2C39" w14:paraId="7CDAD581" w14:textId="77777777" w:rsidTr="00222E31">
        <w:tc>
          <w:tcPr>
            <w:tcW w:w="1134" w:type="dxa"/>
          </w:tcPr>
          <w:p w14:paraId="7D6119B4" w14:textId="31DC5862" w:rsidR="00A9311A" w:rsidRPr="00CB3E66" w:rsidRDefault="00A9311A" w:rsidP="00A931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lastRenderedPageBreak/>
              <w:t>Seminar</w:t>
            </w:r>
          </w:p>
        </w:tc>
        <w:tc>
          <w:tcPr>
            <w:tcW w:w="4678" w:type="dxa"/>
          </w:tcPr>
          <w:p w14:paraId="1123F74B" w14:textId="2764109A" w:rsidR="00A9311A" w:rsidRPr="00CB3E66" w:rsidRDefault="009B7DDC" w:rsidP="009B7DDC">
            <w:pPr>
              <w:spacing w:before="60" w:after="60" w:line="240" w:lineRule="auto"/>
              <w:jc w:val="both"/>
              <w:rPr>
                <w:rFonts w:ascii="Roboto" w:hAnsi="Roboto" w:cs="Times New Roman"/>
              </w:rPr>
            </w:pPr>
            <w:r w:rsidRPr="00CB3E66">
              <w:rPr>
                <w:rFonts w:ascii="Roboto" w:hAnsi="Roboto" w:cs="Times New Roman"/>
              </w:rPr>
              <w:t>Comprehensiunea anunţurilor și a reclamelor scrise și înregistrate</w:t>
            </w:r>
          </w:p>
        </w:tc>
        <w:tc>
          <w:tcPr>
            <w:tcW w:w="1985" w:type="dxa"/>
            <w:vMerge/>
          </w:tcPr>
          <w:p w14:paraId="2BD2B71D" w14:textId="77777777" w:rsidR="00A9311A" w:rsidRPr="00CB3E66" w:rsidRDefault="00A9311A" w:rsidP="00A9311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4DC79639" w14:textId="0811C9B4" w:rsidR="00A9311A" w:rsidRPr="00CB3E66" w:rsidRDefault="00A9311A" w:rsidP="00A9311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6</w:t>
            </w:r>
          </w:p>
        </w:tc>
      </w:tr>
      <w:tr w:rsidR="00A9311A" w:rsidRPr="006A2C39" w14:paraId="0F32220E" w14:textId="77777777" w:rsidTr="00222E31">
        <w:tc>
          <w:tcPr>
            <w:tcW w:w="1134" w:type="dxa"/>
          </w:tcPr>
          <w:p w14:paraId="0F3A8D2A" w14:textId="6D3769C3" w:rsidR="00A9311A" w:rsidRPr="00CB3E66" w:rsidRDefault="00A9311A" w:rsidP="00A931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71E0D844" w14:textId="77777777" w:rsidR="009B7DDC" w:rsidRPr="00CB3E66" w:rsidRDefault="009B7DDC" w:rsidP="009B7DDC">
            <w:pPr>
              <w:pStyle w:val="TableParagraph"/>
              <w:jc w:val="bot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>Comprehensiunea emisiunilor de radio și televiziune</w:t>
            </w:r>
          </w:p>
          <w:p w14:paraId="544631BD" w14:textId="59D590C7" w:rsidR="00A9311A" w:rsidRPr="003639B4" w:rsidRDefault="009B7DDC" w:rsidP="009B7DD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it-IT"/>
              </w:rPr>
            </w:pPr>
            <w:r w:rsidRPr="00CB3E66">
              <w:rPr>
                <w:rFonts w:ascii="Roboto" w:hAnsi="Roboto" w:cs="Times New Roman"/>
              </w:rPr>
              <w:t>Ascultarea înregistrărilor unor emisiuni radio-televizate, de tipuri jocuri și concursuri</w:t>
            </w:r>
          </w:p>
        </w:tc>
        <w:tc>
          <w:tcPr>
            <w:tcW w:w="1985" w:type="dxa"/>
            <w:vMerge/>
          </w:tcPr>
          <w:p w14:paraId="23EF0351" w14:textId="77777777" w:rsidR="00A9311A" w:rsidRPr="00CB3E66" w:rsidRDefault="00A9311A" w:rsidP="00A9311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235F043B" w14:textId="2D73B949" w:rsidR="00A9311A" w:rsidRPr="00CB3E66" w:rsidRDefault="00A9311A" w:rsidP="00A9311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6</w:t>
            </w:r>
          </w:p>
        </w:tc>
      </w:tr>
      <w:tr w:rsidR="00A9311A" w:rsidRPr="006A2C39" w14:paraId="0E26B483" w14:textId="77777777" w:rsidTr="00222E31">
        <w:tc>
          <w:tcPr>
            <w:tcW w:w="1134" w:type="dxa"/>
          </w:tcPr>
          <w:p w14:paraId="731FE033" w14:textId="01E14698" w:rsidR="00A9311A" w:rsidRPr="00CB3E66" w:rsidRDefault="00A9311A" w:rsidP="00A931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28E906C1" w14:textId="4C9825FC" w:rsidR="00A9311A" w:rsidRPr="003639B4" w:rsidRDefault="009B7DDC" w:rsidP="009B7DD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it-IT"/>
              </w:rPr>
            </w:pPr>
            <w:r w:rsidRPr="00CB3E66">
              <w:rPr>
                <w:rFonts w:ascii="Roboto" w:hAnsi="Roboto" w:cs="Times New Roman"/>
              </w:rPr>
              <w:t>Redactarea unor paragrafe proprii, pornind de la citirea unor texte date.</w:t>
            </w:r>
          </w:p>
        </w:tc>
        <w:tc>
          <w:tcPr>
            <w:tcW w:w="1985" w:type="dxa"/>
            <w:vMerge/>
          </w:tcPr>
          <w:p w14:paraId="0EB4E844" w14:textId="77777777" w:rsidR="00A9311A" w:rsidRPr="00CB3E66" w:rsidRDefault="00A9311A" w:rsidP="00A9311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4D3F3D7D" w14:textId="4B97F684" w:rsidR="00A9311A" w:rsidRPr="00CB3E66" w:rsidRDefault="00A9311A" w:rsidP="00A9311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6</w:t>
            </w:r>
          </w:p>
        </w:tc>
      </w:tr>
      <w:tr w:rsidR="00A9311A" w:rsidRPr="006A2C39" w14:paraId="7FB6C706" w14:textId="77777777" w:rsidTr="00222E31">
        <w:tc>
          <w:tcPr>
            <w:tcW w:w="1134" w:type="dxa"/>
          </w:tcPr>
          <w:p w14:paraId="70F35AF3" w14:textId="3A5DE64C" w:rsidR="00A9311A" w:rsidRPr="00CB3E66" w:rsidRDefault="00A9311A" w:rsidP="00A931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42F51AAE" w14:textId="28BE63A5" w:rsidR="00A9311A" w:rsidRPr="00CB3E66" w:rsidRDefault="009B7DDC" w:rsidP="009B7DD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en-US"/>
              </w:rPr>
            </w:pPr>
            <w:r w:rsidRPr="00CB3E66">
              <w:rPr>
                <w:rFonts w:ascii="Roboto" w:hAnsi="Roboto" w:cs="Times New Roman"/>
              </w:rPr>
              <w:t>Receptarea a diferite tipuri de text scris: Narațiune; Descriere; Dialog; Monolog</w:t>
            </w:r>
          </w:p>
        </w:tc>
        <w:tc>
          <w:tcPr>
            <w:tcW w:w="1985" w:type="dxa"/>
            <w:vMerge/>
          </w:tcPr>
          <w:p w14:paraId="500D6F89" w14:textId="77777777" w:rsidR="00A9311A" w:rsidRPr="00CB3E66" w:rsidRDefault="00A9311A" w:rsidP="00A9311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2E7CAAF2" w14:textId="1FD90D5B" w:rsidR="00A9311A" w:rsidRPr="00CB3E66" w:rsidRDefault="00A9311A" w:rsidP="00A9311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6</w:t>
            </w:r>
          </w:p>
        </w:tc>
      </w:tr>
      <w:tr w:rsidR="00A9311A" w:rsidRPr="006A2C39" w14:paraId="719E407F" w14:textId="77777777" w:rsidTr="00222E31">
        <w:tc>
          <w:tcPr>
            <w:tcW w:w="1134" w:type="dxa"/>
          </w:tcPr>
          <w:p w14:paraId="5496DE6B" w14:textId="3F58CA7A" w:rsidR="00A9311A" w:rsidRPr="00CB3E66" w:rsidRDefault="00A9311A" w:rsidP="00A931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0E22A788" w14:textId="77777777" w:rsidR="009B7DDC" w:rsidRPr="00CB3E66" w:rsidRDefault="009B7DDC" w:rsidP="009B7DDC">
            <w:pPr>
              <w:pStyle w:val="TableParagraph"/>
              <w:jc w:val="bot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 xml:space="preserve">Comprehensiunea orală și scrisă a unor descrieri de persoane, locuri, obiecte </w:t>
            </w:r>
          </w:p>
          <w:p w14:paraId="6281D802" w14:textId="77777777" w:rsidR="009B7DDC" w:rsidRPr="00CB3E66" w:rsidRDefault="009B7DDC" w:rsidP="009B7DDC">
            <w:pPr>
              <w:pStyle w:val="TableParagraph"/>
              <w:jc w:val="bot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 xml:space="preserve">Citirea și ascultarea unor fragmente despre diferite locuri din oraș, persoane celebre în Români, obiecte istorice, etc. </w:t>
            </w:r>
          </w:p>
          <w:p w14:paraId="3ADF9214" w14:textId="01BB6BC9" w:rsidR="00A9311A" w:rsidRPr="003639B4" w:rsidRDefault="00A9311A" w:rsidP="009B7DD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it-IT"/>
              </w:rPr>
            </w:pPr>
          </w:p>
        </w:tc>
        <w:tc>
          <w:tcPr>
            <w:tcW w:w="1985" w:type="dxa"/>
            <w:vMerge/>
          </w:tcPr>
          <w:p w14:paraId="2DF3CFA0" w14:textId="77777777" w:rsidR="00A9311A" w:rsidRPr="00CB3E66" w:rsidRDefault="00A9311A" w:rsidP="00A9311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7D70F61A" w14:textId="64E22902" w:rsidR="00A9311A" w:rsidRPr="00CB3E66" w:rsidRDefault="00A9311A" w:rsidP="00A9311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6</w:t>
            </w:r>
          </w:p>
        </w:tc>
      </w:tr>
      <w:tr w:rsidR="00A9311A" w:rsidRPr="006A2C39" w14:paraId="689FF15F" w14:textId="77777777" w:rsidTr="00222E31">
        <w:tc>
          <w:tcPr>
            <w:tcW w:w="1134" w:type="dxa"/>
          </w:tcPr>
          <w:p w14:paraId="517D6BB9" w14:textId="4C5C8522" w:rsidR="00A9311A" w:rsidRPr="00CB3E66" w:rsidRDefault="00A9311A" w:rsidP="00A931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539A7066" w14:textId="445268BD" w:rsidR="00A9311A" w:rsidRPr="00CB3E66" w:rsidRDefault="009B7DDC" w:rsidP="009B7DD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en-US"/>
              </w:rPr>
            </w:pPr>
            <w:r w:rsidRPr="00CB3E66">
              <w:rPr>
                <w:rFonts w:ascii="Roboto" w:hAnsi="Roboto" w:cs="Times New Roman"/>
              </w:rPr>
              <w:t>Exprimarea unei opinii despre un text oral sau scris</w:t>
            </w:r>
          </w:p>
        </w:tc>
        <w:tc>
          <w:tcPr>
            <w:tcW w:w="1985" w:type="dxa"/>
            <w:vMerge/>
          </w:tcPr>
          <w:p w14:paraId="66D6CAE0" w14:textId="77777777" w:rsidR="00A9311A" w:rsidRPr="00CB3E66" w:rsidRDefault="00A9311A" w:rsidP="00A9311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5931DAB3" w14:textId="534C2078" w:rsidR="00A9311A" w:rsidRPr="00CB3E66" w:rsidRDefault="00A9311A" w:rsidP="00A9311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6</w:t>
            </w:r>
          </w:p>
        </w:tc>
      </w:tr>
      <w:tr w:rsidR="00A9311A" w:rsidRPr="006A2C39" w14:paraId="0E7F7A48" w14:textId="77777777" w:rsidTr="00222E31">
        <w:tc>
          <w:tcPr>
            <w:tcW w:w="1134" w:type="dxa"/>
          </w:tcPr>
          <w:p w14:paraId="62E1562D" w14:textId="146C48E3" w:rsidR="00A9311A" w:rsidRPr="00CB3E66" w:rsidRDefault="00A9311A" w:rsidP="00A931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678" w:type="dxa"/>
          </w:tcPr>
          <w:p w14:paraId="1F65999B" w14:textId="77777777" w:rsidR="009B7DDC" w:rsidRPr="00CB3E66" w:rsidRDefault="009B7DDC" w:rsidP="009B7DDC">
            <w:pPr>
              <w:pStyle w:val="TableParagraph"/>
              <w:jc w:val="both"/>
              <w:rPr>
                <w:rFonts w:ascii="Roboto" w:hAnsi="Roboto"/>
              </w:rPr>
            </w:pPr>
            <w:r w:rsidRPr="00CB3E66">
              <w:rPr>
                <w:rFonts w:ascii="Roboto" w:hAnsi="Roboto"/>
              </w:rPr>
              <w:t xml:space="preserve">Modele de teste de evaluare </w:t>
            </w:r>
          </w:p>
          <w:p w14:paraId="79B3EDC9" w14:textId="218C5355" w:rsidR="00A9311A" w:rsidRPr="00CB3E66" w:rsidRDefault="00A9311A" w:rsidP="009B7DD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14:paraId="06B63860" w14:textId="77777777" w:rsidR="00A9311A" w:rsidRPr="00CB3E66" w:rsidRDefault="00A9311A" w:rsidP="00A9311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980" w:type="dxa"/>
          </w:tcPr>
          <w:p w14:paraId="179D7433" w14:textId="2A868744" w:rsidR="00A9311A" w:rsidRPr="00CB3E66" w:rsidRDefault="00A9311A" w:rsidP="00A9311A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B3E66">
              <w:rPr>
                <w:rFonts w:ascii="Roboto" w:eastAsia="Times New Roman" w:hAnsi="Roboto" w:cs="Times New Roman"/>
              </w:rPr>
              <w:t>6</w:t>
            </w:r>
          </w:p>
        </w:tc>
      </w:tr>
      <w:tr w:rsidR="00663BF7" w:rsidRPr="006A2C39" w14:paraId="07892D73" w14:textId="77777777" w:rsidTr="00222E31">
        <w:tc>
          <w:tcPr>
            <w:tcW w:w="7797" w:type="dxa"/>
            <w:gridSpan w:val="3"/>
          </w:tcPr>
          <w:p w14:paraId="773BB529" w14:textId="77777777" w:rsidR="00663BF7" w:rsidRPr="006A2C39" w:rsidRDefault="00663BF7" w:rsidP="00663BF7">
            <w:pPr>
              <w:spacing w:before="60" w:after="60" w:line="240" w:lineRule="auto"/>
              <w:jc w:val="right"/>
              <w:rPr>
                <w:rFonts w:ascii="Roboto" w:eastAsia="Times New Roman" w:hAnsi="Roboto" w:cs="Times New Roman"/>
                <w:b/>
              </w:rPr>
            </w:pPr>
            <w:r w:rsidRPr="006A2C39">
              <w:rPr>
                <w:rFonts w:ascii="Roboto" w:eastAsia="Times New Roman" w:hAnsi="Roboto" w:cs="Times New Roman"/>
                <w:b/>
              </w:rPr>
              <w:t>TOTAL ORE</w:t>
            </w:r>
          </w:p>
        </w:tc>
        <w:tc>
          <w:tcPr>
            <w:tcW w:w="980" w:type="dxa"/>
            <w:vAlign w:val="center"/>
          </w:tcPr>
          <w:p w14:paraId="48A1F036" w14:textId="04345F10" w:rsidR="00663BF7" w:rsidRPr="006A2C39" w:rsidRDefault="00A9311A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>
              <w:rPr>
                <w:rFonts w:ascii="Roboto" w:eastAsia="Times New Roman" w:hAnsi="Roboto" w:cs="Times New Roman"/>
                <w:b/>
              </w:rPr>
              <w:t>84</w:t>
            </w:r>
          </w:p>
        </w:tc>
      </w:tr>
      <w:tr w:rsidR="00663BF7" w:rsidRPr="006A2C39" w14:paraId="42CCFA71" w14:textId="77777777" w:rsidTr="00A9311A">
        <w:tc>
          <w:tcPr>
            <w:tcW w:w="8777" w:type="dxa"/>
            <w:gridSpan w:val="4"/>
          </w:tcPr>
          <w:p w14:paraId="34A1427C" w14:textId="2CCF03B0" w:rsidR="00663BF7" w:rsidRPr="00CB3E66" w:rsidRDefault="00663BF7" w:rsidP="00663BF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sz w:val="18"/>
                <w:szCs w:val="18"/>
              </w:rPr>
            </w:pPr>
            <w:r w:rsidRPr="00CB3E66">
              <w:rPr>
                <w:rFonts w:ascii="Roboto" w:eastAsia="Times New Roman" w:hAnsi="Roboto" w:cs="Times New Roman"/>
                <w:b/>
                <w:sz w:val="18"/>
                <w:szCs w:val="18"/>
              </w:rPr>
              <w:t>Bibliografie recomandată</w:t>
            </w:r>
            <w:r w:rsidR="00C2219D">
              <w:rPr>
                <w:rFonts w:ascii="Roboto" w:eastAsia="Times New Roman" w:hAnsi="Roboto" w:cs="Times New Roman"/>
                <w:b/>
                <w:sz w:val="18"/>
                <w:szCs w:val="18"/>
              </w:rPr>
              <w:t>:</w:t>
            </w:r>
          </w:p>
          <w:p w14:paraId="715562DF" w14:textId="77777777" w:rsidR="009B7DDC" w:rsidRPr="00CB3E66" w:rsidRDefault="009B7DDC" w:rsidP="009B7DD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sz w:val="18"/>
                <w:szCs w:val="18"/>
              </w:rPr>
            </w:pPr>
            <w:r w:rsidRPr="00CB3E66">
              <w:rPr>
                <w:rFonts w:ascii="Roboto" w:eastAsia="Times New Roman" w:hAnsi="Roboto" w:cs="Times New Roman"/>
                <w:b/>
                <w:sz w:val="18"/>
                <w:szCs w:val="18"/>
              </w:rPr>
              <w:t>Manuale:</w:t>
            </w:r>
          </w:p>
          <w:p w14:paraId="7293E6FE" w14:textId="5DADBF05" w:rsidR="00CB3E66" w:rsidRPr="003639B4" w:rsidRDefault="009B7DDC" w:rsidP="00FD5DF9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ascii="Roboto" w:hAnsi="Roboto"/>
                <w:sz w:val="18"/>
                <w:szCs w:val="18"/>
                <w:lang w:val="it-IT"/>
              </w:rPr>
            </w:pPr>
            <w:r w:rsidRPr="003639B4">
              <w:rPr>
                <w:rFonts w:ascii="Roboto" w:hAnsi="Roboto"/>
                <w:sz w:val="18"/>
                <w:szCs w:val="18"/>
                <w:lang w:val="it-IT"/>
              </w:rPr>
              <w:t xml:space="preserve">Platon, E., Sonea, I.,.,Vâlcu, D.(2012). </w:t>
            </w:r>
            <w:r w:rsidRPr="003639B4">
              <w:rPr>
                <w:rFonts w:ascii="Roboto" w:hAnsi="Roboto"/>
                <w:i/>
                <w:sz w:val="18"/>
                <w:szCs w:val="18"/>
                <w:lang w:val="it-IT"/>
              </w:rPr>
              <w:t xml:space="preserve">Manual de limba română ca limbă străină  A1-A2, </w:t>
            </w:r>
            <w:r w:rsidRPr="003639B4">
              <w:rPr>
                <w:rFonts w:ascii="Roboto" w:hAnsi="Roboto"/>
                <w:sz w:val="18"/>
                <w:szCs w:val="18"/>
                <w:lang w:val="it-IT"/>
              </w:rPr>
              <w:t>Casa Cărții de Știință, Cluj.</w:t>
            </w:r>
          </w:p>
          <w:p w14:paraId="7041589C" w14:textId="368E9BAB" w:rsidR="009B7DDC" w:rsidRPr="003639B4" w:rsidRDefault="009B7DDC" w:rsidP="00FD5DF9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ascii="Roboto" w:hAnsi="Roboto"/>
                <w:sz w:val="18"/>
                <w:szCs w:val="18"/>
                <w:lang w:val="it-IT"/>
              </w:rPr>
            </w:pPr>
            <w:r w:rsidRPr="003639B4">
              <w:rPr>
                <w:rFonts w:ascii="Roboto" w:hAnsi="Roboto"/>
                <w:sz w:val="18"/>
                <w:szCs w:val="18"/>
                <w:lang w:val="it-IT"/>
              </w:rPr>
              <w:t xml:space="preserve">Bâgiu L. V. (2018). </w:t>
            </w:r>
            <w:r w:rsidRPr="003639B4">
              <w:rPr>
                <w:rFonts w:ascii="Roboto" w:hAnsi="Roboto"/>
                <w:i/>
                <w:sz w:val="18"/>
                <w:szCs w:val="18"/>
                <w:lang w:val="it-IT"/>
              </w:rPr>
              <w:t>Receptarea textului scris şi oral : manual de limba română pentru studenţii străini</w:t>
            </w:r>
            <w:r w:rsidRPr="003639B4">
              <w:rPr>
                <w:rFonts w:ascii="Roboto" w:hAnsi="Roboto"/>
                <w:sz w:val="18"/>
                <w:szCs w:val="18"/>
                <w:lang w:val="it-IT"/>
              </w:rPr>
              <w:t xml:space="preserve">, Editura Aeternitas, Alba Iulia </w:t>
            </w:r>
          </w:p>
          <w:p w14:paraId="34725587" w14:textId="180E0DA5" w:rsidR="009B7DDC" w:rsidRPr="003639B4" w:rsidRDefault="009B7DDC" w:rsidP="00FD5DF9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ascii="Roboto" w:hAnsi="Roboto"/>
                <w:b/>
                <w:sz w:val="18"/>
                <w:szCs w:val="18"/>
                <w:lang w:val="it-IT"/>
              </w:rPr>
            </w:pPr>
            <w:r w:rsidRPr="003639B4">
              <w:rPr>
                <w:rFonts w:ascii="Roboto" w:hAnsi="Roboto"/>
                <w:sz w:val="18"/>
                <w:szCs w:val="18"/>
                <w:lang w:val="it-IT"/>
              </w:rPr>
              <w:t xml:space="preserve">Bălănescu, O.(2007).  </w:t>
            </w:r>
            <w:r w:rsidRPr="003639B4">
              <w:rPr>
                <w:rFonts w:ascii="Roboto" w:hAnsi="Roboto"/>
                <w:i/>
                <w:sz w:val="18"/>
                <w:szCs w:val="18"/>
                <w:lang w:val="it-IT"/>
              </w:rPr>
              <w:t>Limba română pentru străini</w:t>
            </w:r>
            <w:r w:rsidRPr="003639B4">
              <w:rPr>
                <w:rFonts w:ascii="Roboto" w:hAnsi="Roboto"/>
                <w:sz w:val="18"/>
                <w:szCs w:val="18"/>
                <w:lang w:val="it-IT"/>
              </w:rPr>
              <w:t>, Editura Adriana 98, București.</w:t>
            </w:r>
          </w:p>
          <w:p w14:paraId="5E0A4F4B" w14:textId="52508B8C" w:rsidR="009B7DDC" w:rsidRPr="00CB3E66" w:rsidRDefault="009B7DDC" w:rsidP="009B7DDC">
            <w:pPr>
              <w:pStyle w:val="TableParagraph"/>
              <w:spacing w:before="121"/>
              <w:rPr>
                <w:rFonts w:ascii="Roboto" w:hAnsi="Roboto"/>
                <w:b/>
                <w:sz w:val="18"/>
                <w:szCs w:val="18"/>
              </w:rPr>
            </w:pPr>
            <w:r w:rsidRPr="00CB3E66">
              <w:rPr>
                <w:rFonts w:ascii="Roboto" w:hAnsi="Roboto"/>
                <w:b/>
                <w:sz w:val="18"/>
                <w:szCs w:val="18"/>
              </w:rPr>
              <w:t>Articole:</w:t>
            </w:r>
          </w:p>
          <w:p w14:paraId="07D43E7D" w14:textId="015A35CA" w:rsidR="00CB3E66" w:rsidRPr="003639B4" w:rsidRDefault="009B7DDC" w:rsidP="00FD5DF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Roboto" w:hAnsi="Roboto"/>
                <w:color w:val="000000"/>
                <w:sz w:val="18"/>
                <w:szCs w:val="18"/>
                <w:lang w:val="it-IT" w:bidi="he-IL"/>
              </w:rPr>
            </w:pPr>
            <w:r w:rsidRPr="003639B4">
              <w:rPr>
                <w:rFonts w:ascii="Roboto" w:hAnsi="Roboto"/>
                <w:color w:val="000000"/>
                <w:sz w:val="18"/>
                <w:szCs w:val="18"/>
                <w:lang w:val="it-IT" w:bidi="he-IL"/>
              </w:rPr>
              <w:t xml:space="preserve">Anghel, M., Guşatu, I. (2014). </w:t>
            </w:r>
            <w:r w:rsidRPr="003639B4">
              <w:rPr>
                <w:rFonts w:ascii="Roboto" w:hAnsi="Roboto"/>
                <w:i/>
                <w:color w:val="000000"/>
                <w:sz w:val="18"/>
                <w:szCs w:val="18"/>
                <w:lang w:val="it-IT" w:bidi="he-IL"/>
              </w:rPr>
              <w:t>Competenţele lingvistice de utilitate directă: predarea limbii române ca limbă străină.</w:t>
            </w:r>
            <w:r w:rsidRPr="003639B4">
              <w:rPr>
                <w:rFonts w:ascii="Roboto" w:hAnsi="Roboto"/>
                <w:color w:val="000000"/>
                <w:sz w:val="18"/>
                <w:szCs w:val="18"/>
                <w:lang w:val="it-IT" w:bidi="he-IL"/>
              </w:rPr>
              <w:t xml:space="preserve"> In  volumul electronic </w:t>
            </w:r>
            <w:r w:rsidRPr="003639B4">
              <w:rPr>
                <w:rFonts w:ascii="Roboto" w:hAnsi="Roboto"/>
                <w:i/>
                <w:color w:val="000000"/>
                <w:sz w:val="18"/>
                <w:szCs w:val="18"/>
                <w:lang w:val="it-IT" w:bidi="he-IL"/>
              </w:rPr>
              <w:t>Educaţia specială în societatea modernă</w:t>
            </w:r>
            <w:r w:rsidRPr="003639B4">
              <w:rPr>
                <w:rFonts w:ascii="Roboto" w:hAnsi="Roboto"/>
                <w:color w:val="000000"/>
                <w:sz w:val="18"/>
                <w:szCs w:val="18"/>
                <w:lang w:val="it-IT" w:bidi="he-IL"/>
              </w:rPr>
              <w:t>. Deva: Editura Casa Corpului Didactic, ISBN 978-606-8230-26-9.</w:t>
            </w:r>
          </w:p>
          <w:p w14:paraId="54159923" w14:textId="34FC35A5" w:rsidR="00CB3E66" w:rsidRPr="003639B4" w:rsidRDefault="009B7DDC" w:rsidP="00FD5DF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  <w:lang w:val="it-IT"/>
              </w:rPr>
            </w:pPr>
            <w:r w:rsidRPr="003639B4">
              <w:rPr>
                <w:rFonts w:ascii="Roboto" w:hAnsi="Roboto"/>
                <w:sz w:val="18"/>
                <w:szCs w:val="18"/>
                <w:lang w:val="it-IT"/>
              </w:rPr>
              <w:t xml:space="preserve">Anghel, M. (2014). </w:t>
            </w:r>
            <w:r w:rsidRPr="003639B4">
              <w:rPr>
                <w:rFonts w:ascii="Roboto" w:hAnsi="Roboto"/>
                <w:i/>
                <w:sz w:val="18"/>
                <w:szCs w:val="18"/>
                <w:lang w:val="it-IT"/>
              </w:rPr>
              <w:t>Dificultăţi întâmpinate de studenţii străini în asimilarea limbii române</w:t>
            </w:r>
            <w:r w:rsidRPr="003639B4">
              <w:rPr>
                <w:rFonts w:ascii="Roboto" w:hAnsi="Roboto"/>
                <w:sz w:val="18"/>
                <w:szCs w:val="18"/>
                <w:lang w:val="it-IT"/>
              </w:rPr>
              <w:t xml:space="preserve">. In volumul electronic </w:t>
            </w:r>
            <w:r w:rsidRPr="003639B4">
              <w:rPr>
                <w:rFonts w:ascii="Roboto" w:hAnsi="Roboto"/>
                <w:i/>
                <w:sz w:val="18"/>
                <w:szCs w:val="18"/>
                <w:lang w:val="it-IT"/>
              </w:rPr>
              <w:t xml:space="preserve">Dimensiunea europeană a educaţiei </w:t>
            </w:r>
            <w:r w:rsidRPr="003639B4">
              <w:rPr>
                <w:rFonts w:ascii="Roboto" w:hAnsi="Roboto"/>
                <w:sz w:val="18"/>
                <w:szCs w:val="18"/>
                <w:lang w:val="it-IT"/>
              </w:rPr>
              <w:t xml:space="preserve">(pp. 14-16). Petroșani: Colegiul Naţional de Informatică „Carmen Sylva”, ISBN 978-973-0-16147-2. </w:t>
            </w:r>
          </w:p>
          <w:p w14:paraId="1A677950" w14:textId="4AC4B84B" w:rsidR="00CB3E66" w:rsidRPr="00FD5DF9" w:rsidRDefault="009B7DDC" w:rsidP="00FD5DF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r w:rsidRPr="00FD5DF9">
              <w:rPr>
                <w:rFonts w:ascii="Roboto" w:hAnsi="Roboto"/>
                <w:sz w:val="18"/>
                <w:szCs w:val="18"/>
              </w:rPr>
              <w:t xml:space="preserve">Barbu, O.L.  (2021). „Teaching Romanian as a foreign language in universities in China and the Republic of Korea. Challenges and opportunities”. </w:t>
            </w:r>
            <w:r w:rsidRPr="00FD5DF9">
              <w:rPr>
                <w:rFonts w:ascii="Roboto" w:hAnsi="Roboto"/>
                <w:i/>
                <w:sz w:val="18"/>
                <w:szCs w:val="18"/>
              </w:rPr>
              <w:t>Buletinul Științific al Universității Tehnice de Construcții București, Seria Limbi Străine și Comunicare</w:t>
            </w:r>
            <w:r w:rsidRPr="00FD5DF9">
              <w:rPr>
                <w:rFonts w:ascii="Roboto" w:hAnsi="Roboto"/>
                <w:sz w:val="18"/>
                <w:szCs w:val="18"/>
              </w:rPr>
              <w:t>, Vol. XIV, nr. 1/2021, pp.47 – 64.</w:t>
            </w:r>
          </w:p>
          <w:p w14:paraId="6F9481CA" w14:textId="2CDFAFB5" w:rsidR="00CB3E66" w:rsidRPr="00FD5DF9" w:rsidRDefault="009B7DDC" w:rsidP="00FD5DF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r w:rsidRPr="003639B4">
              <w:rPr>
                <w:rFonts w:ascii="Roboto" w:hAnsi="Roboto"/>
                <w:sz w:val="18"/>
                <w:szCs w:val="18"/>
                <w:lang w:val="fr-FR"/>
              </w:rPr>
              <w:t xml:space="preserve">Ghențulescu, R., Barbu, O.L.  </w:t>
            </w:r>
            <w:r w:rsidRPr="00FD5DF9">
              <w:rPr>
                <w:rFonts w:ascii="Roboto" w:hAnsi="Roboto"/>
                <w:sz w:val="18"/>
                <w:szCs w:val="18"/>
              </w:rPr>
              <w:t xml:space="preserve">(2022). „Teaching Romanian as a Foreign Language in the Virtual Classroom. Opportunities and Challenges”. </w:t>
            </w:r>
            <w:r w:rsidRPr="00FD5DF9">
              <w:rPr>
                <w:rFonts w:ascii="Roboto" w:hAnsi="Roboto"/>
                <w:i/>
                <w:sz w:val="18"/>
                <w:szCs w:val="18"/>
              </w:rPr>
              <w:t>Euromentor Journal Studies about Education</w:t>
            </w:r>
            <w:r w:rsidRPr="00FD5DF9">
              <w:rPr>
                <w:rFonts w:ascii="Roboto" w:hAnsi="Roboto"/>
                <w:sz w:val="18"/>
                <w:szCs w:val="18"/>
              </w:rPr>
              <w:t>, Vol. XIII, No 1/March 2022, pp. 19-42</w:t>
            </w:r>
          </w:p>
          <w:p w14:paraId="188096AF" w14:textId="687261C4" w:rsidR="00CB3E66" w:rsidRPr="00FD5DF9" w:rsidRDefault="009B7DDC" w:rsidP="00FD5DF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r w:rsidRPr="003639B4">
              <w:rPr>
                <w:rFonts w:ascii="Roboto" w:hAnsi="Roboto"/>
                <w:sz w:val="18"/>
                <w:szCs w:val="18"/>
                <w:lang w:val="it-IT"/>
              </w:rPr>
              <w:t xml:space="preserve">Grigore-Miclea, L. (2020). </w:t>
            </w:r>
            <w:r w:rsidR="00FD5DF9" w:rsidRPr="003639B4">
              <w:rPr>
                <w:rFonts w:ascii="Roboto" w:hAnsi="Roboto"/>
                <w:sz w:val="18"/>
                <w:szCs w:val="18"/>
                <w:lang w:val="it-IT"/>
              </w:rPr>
              <w:t>„</w:t>
            </w:r>
            <w:r w:rsidRPr="003639B4">
              <w:rPr>
                <w:rFonts w:ascii="Roboto" w:hAnsi="Roboto"/>
                <w:sz w:val="18"/>
                <w:szCs w:val="18"/>
                <w:lang w:val="it-IT"/>
              </w:rPr>
              <w:t>Métodos empleados en la enseñanza del idioma rumano como lengua extranjera</w:t>
            </w:r>
            <w:r w:rsidR="00FD5DF9" w:rsidRPr="003639B4">
              <w:rPr>
                <w:rFonts w:ascii="Roboto" w:hAnsi="Roboto"/>
                <w:sz w:val="18"/>
                <w:szCs w:val="18"/>
                <w:lang w:val="it-IT"/>
              </w:rPr>
              <w:t>”</w:t>
            </w:r>
            <w:r w:rsidRPr="003639B4">
              <w:rPr>
                <w:rFonts w:ascii="Roboto" w:hAnsi="Roboto"/>
                <w:i/>
                <w:sz w:val="18"/>
                <w:szCs w:val="18"/>
                <w:lang w:val="it-IT"/>
              </w:rPr>
              <w:t xml:space="preserve">. </w:t>
            </w:r>
            <w:r w:rsidRPr="003639B4">
              <w:rPr>
                <w:rFonts w:ascii="Roboto" w:hAnsi="Roboto"/>
                <w:sz w:val="18"/>
                <w:szCs w:val="18"/>
                <w:lang w:val="it-IT"/>
              </w:rPr>
              <w:t xml:space="preserve">În volumul </w:t>
            </w:r>
            <w:r w:rsidRPr="003639B4">
              <w:rPr>
                <w:rFonts w:ascii="Roboto" w:hAnsi="Roboto"/>
                <w:i/>
                <w:sz w:val="18"/>
                <w:szCs w:val="18"/>
                <w:lang w:val="it-IT"/>
              </w:rPr>
              <w:t>SINUC-25 de ani – Volum Aniversar–Creație și Creativitate-Practici, problematizări și abordări interdisciplinare</w:t>
            </w:r>
            <w:r w:rsidRPr="003639B4">
              <w:rPr>
                <w:rFonts w:ascii="Roboto" w:hAnsi="Roboto"/>
                <w:sz w:val="18"/>
                <w:szCs w:val="18"/>
                <w:lang w:val="it-IT"/>
              </w:rPr>
              <w:t xml:space="preserve"> (pag. 28-35) - Universitatea Tehnică de Construcții București (UTCB). </w:t>
            </w:r>
            <w:r w:rsidRPr="00FD5DF9">
              <w:rPr>
                <w:rFonts w:ascii="Roboto" w:hAnsi="Roboto"/>
                <w:sz w:val="18"/>
                <w:szCs w:val="18"/>
              </w:rPr>
              <w:t>București-România. Ed.”MATRIX ROM”, ISBN: 978-606-25-0547-9.</w:t>
            </w:r>
          </w:p>
          <w:p w14:paraId="6D8C1453" w14:textId="12881BAD" w:rsidR="009C508D" w:rsidRPr="00FD5DF9" w:rsidRDefault="009B7DDC" w:rsidP="00FD5DF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Roboto" w:hAnsi="Roboto"/>
                <w:color w:val="000000"/>
                <w:sz w:val="18"/>
                <w:szCs w:val="18"/>
                <w:lang w:bidi="he-IL"/>
              </w:rPr>
            </w:pPr>
            <w:r w:rsidRPr="00FD5DF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Grigore-Miclea, L. (2019). </w:t>
            </w:r>
            <w:r w:rsidR="00FD5DF9" w:rsidRPr="00FD5DF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„</w:t>
            </w:r>
            <w:r w:rsidRPr="00FD5DF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La enseñanza del idioma rumano como lengua extranjera y sus altibajos entre las dificultades y los logros</w:t>
            </w:r>
            <w:r w:rsidR="00FD5DF9" w:rsidRPr="00FD5DF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”</w:t>
            </w:r>
            <w:r w:rsidRPr="00FD5DF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. În volumul </w:t>
            </w:r>
            <w:r w:rsidRPr="00FD5DF9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>Buletinului Știinţific al Universităţii Tehnice de Construcţii Bucureşti (UTCB), Seria: Limbi străine şi comunicare - Număr tematic - Predarea limbii române pentru străini: abordări și provocări</w:t>
            </w:r>
            <w:r w:rsidRPr="00FD5DF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 (pag. 49-55), Vol. XII Nr. 1/2019. București-România. Editura CONSPRESS, ISSN 2537 – 5040; ISSN–L 2068 – 8202.</w:t>
            </w:r>
          </w:p>
          <w:p w14:paraId="277DF799" w14:textId="77777777" w:rsidR="00550778" w:rsidRPr="00CB3E66" w:rsidRDefault="00E060B9" w:rsidP="00550778">
            <w:pPr>
              <w:widowControl w:val="0"/>
              <w:autoSpaceDE w:val="0"/>
              <w:autoSpaceDN w:val="0"/>
              <w:jc w:val="both"/>
              <w:rPr>
                <w:rFonts w:ascii="Roboto" w:eastAsia="Times New Roman" w:hAnsi="Roboto" w:cs="Times New Roman"/>
                <w:sz w:val="18"/>
                <w:szCs w:val="18"/>
                <w:lang w:val="en-US"/>
              </w:rPr>
            </w:pPr>
            <w:r w:rsidRPr="00CB3E66">
              <w:rPr>
                <w:rFonts w:ascii="Roboto" w:hAnsi="Roboto" w:cs="Times New Roman"/>
                <w:b/>
                <w:sz w:val="18"/>
                <w:szCs w:val="18"/>
              </w:rPr>
              <w:t>Resurse online:</w:t>
            </w:r>
          </w:p>
          <w:p w14:paraId="25D5AA17" w14:textId="65A8F047" w:rsidR="00550778" w:rsidRPr="00FD5DF9" w:rsidRDefault="00BE4BC7" w:rsidP="00FD5DF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hyperlink r:id="rId9" w:history="1">
              <w:r w:rsidR="00550778" w:rsidRPr="00FD5DF9">
                <w:rPr>
                  <w:rStyle w:val="Hyperlink"/>
                  <w:rFonts w:ascii="Roboto" w:hAnsi="Roboto"/>
                  <w:color w:val="auto"/>
                  <w:sz w:val="18"/>
                  <w:szCs w:val="18"/>
                  <w:u w:val="none"/>
                </w:rPr>
                <w:t>https://www.youtube.com/watch?v=SEiULkqJDFY</w:t>
              </w:r>
            </w:hyperlink>
          </w:p>
          <w:p w14:paraId="2AD4DA71" w14:textId="15A71CE4" w:rsidR="00550778" w:rsidRPr="00FD5DF9" w:rsidRDefault="00550778" w:rsidP="00FD5DF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r w:rsidRPr="00FD5DF9">
              <w:rPr>
                <w:rFonts w:ascii="Roboto" w:hAnsi="Roboto"/>
                <w:sz w:val="18"/>
                <w:szCs w:val="18"/>
              </w:rPr>
              <w:t>https://www.vorbitiromaneste.ro/resurse_multimedia.php</w:t>
            </w:r>
          </w:p>
        </w:tc>
      </w:tr>
      <w:tr w:rsidR="00FD5DF9" w:rsidRPr="006A2C39" w14:paraId="6F4A9740" w14:textId="77777777" w:rsidTr="00A9311A">
        <w:tc>
          <w:tcPr>
            <w:tcW w:w="8777" w:type="dxa"/>
            <w:gridSpan w:val="4"/>
          </w:tcPr>
          <w:p w14:paraId="1DB62232" w14:textId="77777777" w:rsidR="00FD5DF9" w:rsidRPr="00CB3E66" w:rsidRDefault="00FD5DF9" w:rsidP="00663BF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sz w:val="18"/>
                <w:szCs w:val="18"/>
              </w:rPr>
            </w:pPr>
          </w:p>
        </w:tc>
      </w:tr>
    </w:tbl>
    <w:p w14:paraId="717EC64D" w14:textId="0966A7C1" w:rsidR="00A9311A" w:rsidRDefault="00A9311A" w:rsidP="00722929">
      <w:pPr>
        <w:tabs>
          <w:tab w:val="left" w:pos="2802"/>
        </w:tabs>
        <w:spacing w:after="0" w:line="240" w:lineRule="auto"/>
        <w:ind w:left="108"/>
        <w:rPr>
          <w:rFonts w:ascii="Roboto" w:eastAsia="Times New Roman" w:hAnsi="Roboto" w:cs="Times New Roman"/>
        </w:rPr>
      </w:pPr>
    </w:p>
    <w:p w14:paraId="2C75628C" w14:textId="269D0969" w:rsidR="00663BF7" w:rsidRPr="006A2C39" w:rsidRDefault="00663BF7" w:rsidP="00722929">
      <w:pPr>
        <w:tabs>
          <w:tab w:val="left" w:pos="2802"/>
        </w:tabs>
        <w:spacing w:after="0" w:line="240" w:lineRule="auto"/>
        <w:ind w:left="108"/>
        <w:rPr>
          <w:rFonts w:ascii="Roboto" w:eastAsia="Times New Roman" w:hAnsi="Roboto" w:cs="Times New Roman"/>
          <w:color w:val="000000"/>
        </w:rPr>
      </w:pPr>
      <w:r w:rsidRPr="006A2C39">
        <w:rPr>
          <w:rFonts w:ascii="Roboto" w:eastAsia="Times New Roman" w:hAnsi="Roboto" w:cs="Times New Roman"/>
        </w:rPr>
        <w:lastRenderedPageBreak/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1"/>
        <w:gridCol w:w="2631"/>
      </w:tblGrid>
      <w:tr w:rsidR="00663BF7" w:rsidRPr="006A2C39" w14:paraId="75F218A4" w14:textId="77777777" w:rsidTr="00B17B21">
        <w:tc>
          <w:tcPr>
            <w:tcW w:w="6441" w:type="dxa"/>
            <w:vAlign w:val="center"/>
          </w:tcPr>
          <w:p w14:paraId="2E5260D7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>Evaluare</w:t>
            </w:r>
          </w:p>
        </w:tc>
        <w:tc>
          <w:tcPr>
            <w:tcW w:w="2631" w:type="dxa"/>
            <w:vAlign w:val="bottom"/>
          </w:tcPr>
          <w:p w14:paraId="2959D2A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 xml:space="preserve">Ponderea în procente din nota finală </w:t>
            </w:r>
          </w:p>
        </w:tc>
      </w:tr>
      <w:tr w:rsidR="00663BF7" w:rsidRPr="006A2C39" w14:paraId="27BE6AE7" w14:textId="77777777" w:rsidTr="00B17B21">
        <w:tc>
          <w:tcPr>
            <w:tcW w:w="6441" w:type="dxa"/>
            <w:vAlign w:val="center"/>
          </w:tcPr>
          <w:p w14:paraId="63A8479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Răspunsurile la  examinarea finală</w:t>
            </w:r>
          </w:p>
        </w:tc>
        <w:tc>
          <w:tcPr>
            <w:tcW w:w="2631" w:type="dxa"/>
            <w:vAlign w:val="center"/>
          </w:tcPr>
          <w:p w14:paraId="49CF10A5" w14:textId="579BA279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it-IT"/>
              </w:rPr>
              <w:t>50%</w:t>
            </w:r>
          </w:p>
        </w:tc>
      </w:tr>
      <w:tr w:rsidR="00663BF7" w:rsidRPr="006A2C39" w14:paraId="320331C5" w14:textId="77777777" w:rsidTr="00B17B21">
        <w:tc>
          <w:tcPr>
            <w:tcW w:w="6441" w:type="dxa"/>
            <w:vAlign w:val="center"/>
          </w:tcPr>
          <w:p w14:paraId="4F17D50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Susţine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rea lucrărilor practice de l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</w:t>
            </w:r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borator</w:t>
            </w:r>
          </w:p>
        </w:tc>
        <w:tc>
          <w:tcPr>
            <w:tcW w:w="2631" w:type="dxa"/>
            <w:vAlign w:val="center"/>
          </w:tcPr>
          <w:p w14:paraId="6054D88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22189574" w14:textId="77777777" w:rsidTr="00B17B21">
        <w:tc>
          <w:tcPr>
            <w:tcW w:w="6441" w:type="dxa"/>
            <w:vAlign w:val="center"/>
          </w:tcPr>
          <w:p w14:paraId="3F99290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Susţinerea finală a proiectelor</w:t>
            </w:r>
          </w:p>
        </w:tc>
        <w:tc>
          <w:tcPr>
            <w:tcW w:w="2631" w:type="dxa"/>
            <w:vAlign w:val="center"/>
          </w:tcPr>
          <w:p w14:paraId="71C8094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177CAE80" w14:textId="77777777" w:rsidTr="00B17B21">
        <w:tc>
          <w:tcPr>
            <w:tcW w:w="6441" w:type="dxa"/>
            <w:vAlign w:val="center"/>
          </w:tcPr>
          <w:p w14:paraId="242A408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3639B4">
              <w:rPr>
                <w:rFonts w:ascii="Roboto" w:eastAsia="Times New Roman" w:hAnsi="Roboto" w:cs="Times New Roman"/>
                <w:color w:val="000000"/>
                <w:lang w:val="it-IT"/>
              </w:rPr>
              <w:t>Testarea periodică prin lucrări de control</w:t>
            </w:r>
          </w:p>
        </w:tc>
        <w:tc>
          <w:tcPr>
            <w:tcW w:w="2631" w:type="dxa"/>
            <w:vAlign w:val="center"/>
          </w:tcPr>
          <w:p w14:paraId="03F98C01" w14:textId="754BEB39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25%</w:t>
            </w:r>
          </w:p>
        </w:tc>
      </w:tr>
      <w:tr w:rsidR="00663BF7" w:rsidRPr="006A2C39" w14:paraId="6AAB0CED" w14:textId="77777777" w:rsidTr="00B17B21">
        <w:tc>
          <w:tcPr>
            <w:tcW w:w="6441" w:type="dxa"/>
            <w:vAlign w:val="center"/>
          </w:tcPr>
          <w:p w14:paraId="253F177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Testarea continuă pe parcursul semestrului</w:t>
            </w:r>
          </w:p>
        </w:tc>
        <w:tc>
          <w:tcPr>
            <w:tcW w:w="2631" w:type="dxa"/>
            <w:vAlign w:val="center"/>
          </w:tcPr>
          <w:p w14:paraId="00738467" w14:textId="091FE693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25%</w:t>
            </w:r>
          </w:p>
        </w:tc>
      </w:tr>
      <w:tr w:rsidR="00663BF7" w:rsidRPr="006A2C39" w14:paraId="7B38B751" w14:textId="77777777" w:rsidTr="00B17B21">
        <w:tc>
          <w:tcPr>
            <w:tcW w:w="6441" w:type="dxa"/>
            <w:vAlign w:val="center"/>
          </w:tcPr>
          <w:p w14:paraId="3F1BD21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Referate elaborate în afara orelor de curs și de lucrări practice </w:t>
            </w:r>
          </w:p>
        </w:tc>
        <w:tc>
          <w:tcPr>
            <w:tcW w:w="2631" w:type="dxa"/>
            <w:vAlign w:val="center"/>
          </w:tcPr>
          <w:p w14:paraId="29569FAF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7E771764" w14:textId="77777777" w:rsidTr="00B17B21">
        <w:tc>
          <w:tcPr>
            <w:tcW w:w="6441" w:type="dxa"/>
            <w:vAlign w:val="center"/>
          </w:tcPr>
          <w:p w14:paraId="49DD87D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3639B4">
              <w:rPr>
                <w:rFonts w:ascii="Roboto" w:eastAsia="Times New Roman" w:hAnsi="Roboto" w:cs="Times New Roman"/>
                <w:color w:val="000000"/>
                <w:lang w:val="it-IT"/>
              </w:rPr>
              <w:t>Participarea la orele de curs și aplicații</w:t>
            </w:r>
          </w:p>
        </w:tc>
        <w:tc>
          <w:tcPr>
            <w:tcW w:w="2631" w:type="dxa"/>
            <w:vAlign w:val="center"/>
          </w:tcPr>
          <w:p w14:paraId="52B17F8D" w14:textId="0205A1B8" w:rsidR="00663BF7" w:rsidRPr="003639B4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</w:tr>
      <w:tr w:rsidR="00663BF7" w:rsidRPr="006A2C39" w14:paraId="3FA84FBD" w14:textId="77777777" w:rsidTr="00B17B21">
        <w:tc>
          <w:tcPr>
            <w:tcW w:w="6441" w:type="dxa"/>
            <w:vAlign w:val="center"/>
          </w:tcPr>
          <w:p w14:paraId="39C948FF" w14:textId="26483C36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Alte activităţi </w:t>
            </w:r>
          </w:p>
        </w:tc>
        <w:tc>
          <w:tcPr>
            <w:tcW w:w="2631" w:type="dxa"/>
            <w:vAlign w:val="center"/>
          </w:tcPr>
          <w:p w14:paraId="7A02273D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42559759" w14:textId="77777777" w:rsidTr="00B17B21">
        <w:trPr>
          <w:cantSplit/>
        </w:trPr>
        <w:tc>
          <w:tcPr>
            <w:tcW w:w="9072" w:type="dxa"/>
            <w:gridSpan w:val="2"/>
            <w:vAlign w:val="center"/>
          </w:tcPr>
          <w:p w14:paraId="3707D3D0" w14:textId="50F67E4F" w:rsidR="00663BF7" w:rsidRPr="003639B4" w:rsidRDefault="00663BF7" w:rsidP="00550778">
            <w:pPr>
              <w:jc w:val="both"/>
              <w:rPr>
                <w:rFonts w:ascii="Roboto" w:hAnsi="Roboto"/>
                <w:bCs/>
              </w:rPr>
            </w:pPr>
            <w:r w:rsidRPr="003639B4">
              <w:rPr>
                <w:rFonts w:ascii="Roboto" w:eastAsia="Times New Roman" w:hAnsi="Roboto" w:cs="Times New Roman"/>
                <w:color w:val="000000"/>
              </w:rPr>
              <w:t>Descrieţi modalitatea practică de evaluare finală</w:t>
            </w:r>
            <w:r w:rsidRPr="00683CC8">
              <w:rPr>
                <w:rFonts w:ascii="Roboto" w:eastAsia="Times New Roman" w:hAnsi="Roboto" w:cs="Times New Roman"/>
                <w:color w:val="000000"/>
              </w:rPr>
              <w:t>:</w:t>
            </w:r>
            <w:r w:rsidR="00550778" w:rsidRPr="00683CC8">
              <w:rPr>
                <w:rFonts w:ascii="Roboto" w:hAnsi="Roboto"/>
              </w:rPr>
              <w:t xml:space="preserve"> </w:t>
            </w:r>
            <w:r w:rsidR="00550778" w:rsidRPr="00683CC8">
              <w:rPr>
                <w:rFonts w:ascii="Roboto" w:hAnsi="Roboto" w:cs="Times New Roman"/>
              </w:rPr>
              <w:t>exerciții de receptare a mesajului scris și oral</w:t>
            </w:r>
            <w:r w:rsidR="00550778" w:rsidRPr="003639B4">
              <w:rPr>
                <w:rFonts w:ascii="Roboto" w:hAnsi="Roboto" w:cs="Times New Roman"/>
                <w:bCs/>
              </w:rPr>
              <w:t xml:space="preserve"> și întrebări cu privire la anumite teme din programa parcursă. </w:t>
            </w:r>
            <w:r w:rsidR="00550778" w:rsidRPr="00683CC8">
              <w:rPr>
                <w:rFonts w:ascii="Roboto" w:hAnsi="Roboto" w:cs="Times New Roman"/>
              </w:rPr>
              <w:t>Prezența la examen este condiționată de participarea studenților la cel puțin 50% din numărul total de ore din planul de învățământ.</w:t>
            </w:r>
            <w:r w:rsidR="00F64829" w:rsidRPr="00683CC8">
              <w:rPr>
                <w:rFonts w:ascii="Roboto" w:hAnsi="Roboto" w:cs="Times New Roman"/>
              </w:rPr>
              <w:t>.</w:t>
            </w:r>
          </w:p>
        </w:tc>
      </w:tr>
    </w:tbl>
    <w:p w14:paraId="689C016E" w14:textId="7273F130" w:rsidR="00663BF7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p w14:paraId="64F8C3F5" w14:textId="77777777" w:rsidR="00E060B9" w:rsidRPr="006A2C39" w:rsidRDefault="00E060B9" w:rsidP="00663BF7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70"/>
        <w:gridCol w:w="285"/>
        <w:gridCol w:w="2973"/>
        <w:gridCol w:w="708"/>
        <w:gridCol w:w="569"/>
      </w:tblGrid>
      <w:tr w:rsidR="00663BF7" w:rsidRPr="006A2C39" w14:paraId="5EAB08A2" w14:textId="77777777" w:rsidTr="00B17B21">
        <w:trPr>
          <w:cantSplit/>
        </w:trPr>
        <w:tc>
          <w:tcPr>
            <w:tcW w:w="9074" w:type="dxa"/>
            <w:gridSpan w:val="6"/>
            <w:vAlign w:val="bottom"/>
          </w:tcPr>
          <w:p w14:paraId="43EFB978" w14:textId="70378A58" w:rsidR="00663BF7" w:rsidRPr="006A2C39" w:rsidRDefault="00663BF7" w:rsidP="00663BF7">
            <w:pPr>
              <w:spacing w:before="120" w:after="120" w:line="240" w:lineRule="auto"/>
              <w:jc w:val="center"/>
              <w:rPr>
                <w:rFonts w:ascii="Roboto" w:eastAsia="Times New Roman" w:hAnsi="Roboto" w:cs="Times New Roman"/>
                <w:i/>
                <w:color w:val="000000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Numărul total de ore de studiu individual </w:t>
            </w:r>
          </w:p>
        </w:tc>
      </w:tr>
      <w:tr w:rsidR="00663BF7" w:rsidRPr="006A2C39" w14:paraId="38BA3961" w14:textId="77777777" w:rsidTr="00B17B21">
        <w:tc>
          <w:tcPr>
            <w:tcW w:w="3969" w:type="dxa"/>
            <w:vAlign w:val="center"/>
          </w:tcPr>
          <w:p w14:paraId="6277191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 notiţelor de curs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0E0AC3A7" w14:textId="2B89A9D6" w:rsidR="00663BF7" w:rsidRPr="006A2C39" w:rsidRDefault="00E060B9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10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A2E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9764B7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 pentru examinarea finală</w:t>
            </w:r>
          </w:p>
        </w:tc>
        <w:tc>
          <w:tcPr>
            <w:tcW w:w="569" w:type="dxa"/>
            <w:vAlign w:val="center"/>
          </w:tcPr>
          <w:p w14:paraId="1A39DC04" w14:textId="4914084E" w:rsidR="00663BF7" w:rsidRPr="006A2C39" w:rsidRDefault="00E060B9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12</w:t>
            </w:r>
          </w:p>
        </w:tc>
      </w:tr>
      <w:tr w:rsidR="00663BF7" w:rsidRPr="006A2C39" w14:paraId="2266786B" w14:textId="77777777" w:rsidTr="00B17B21">
        <w:tc>
          <w:tcPr>
            <w:tcW w:w="3969" w:type="dxa"/>
            <w:vAlign w:val="center"/>
          </w:tcPr>
          <w:p w14:paraId="5B38135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Studiul suporturilor de curs - manuale, cărţi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14B7117" w14:textId="4B90E97A" w:rsidR="00663BF7" w:rsidRPr="006A2C39" w:rsidRDefault="00E060B9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color w:val="000000"/>
                <w:lang w:val="es-AR"/>
              </w:rPr>
              <w:t>10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E2978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69C9973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Participarea la consultaţii</w:t>
            </w:r>
          </w:p>
        </w:tc>
        <w:tc>
          <w:tcPr>
            <w:tcW w:w="569" w:type="dxa"/>
            <w:vAlign w:val="center"/>
          </w:tcPr>
          <w:p w14:paraId="75BB02C7" w14:textId="2E2BF538" w:rsidR="00663BF7" w:rsidRPr="006A2C39" w:rsidRDefault="00E060B9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663BF7" w:rsidRPr="006A2C39" w14:paraId="7AA60A28" w14:textId="77777777" w:rsidTr="00B17B21">
        <w:tc>
          <w:tcPr>
            <w:tcW w:w="3969" w:type="dxa"/>
            <w:vAlign w:val="center"/>
          </w:tcPr>
          <w:p w14:paraId="5026588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 bibliografiei minimale recomandate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A1FA4C2" w14:textId="4A3C1F0F" w:rsidR="00663BF7" w:rsidRPr="006A2C39" w:rsidRDefault="00E060B9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A5A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42DEF4B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 în teren</w:t>
            </w:r>
          </w:p>
        </w:tc>
        <w:tc>
          <w:tcPr>
            <w:tcW w:w="569" w:type="dxa"/>
            <w:vAlign w:val="center"/>
          </w:tcPr>
          <w:p w14:paraId="7E5E1705" w14:textId="77777777" w:rsidR="00663BF7" w:rsidRPr="006A2C39" w:rsidRDefault="00663BF7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0BCC1609" w14:textId="77777777" w:rsidTr="00B17B21">
        <w:tc>
          <w:tcPr>
            <w:tcW w:w="3969" w:type="dxa"/>
            <w:vAlign w:val="center"/>
          </w:tcPr>
          <w:p w14:paraId="4EE09DBC" w14:textId="5C3F1770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Activităţile specifice de pregătire pentru seminar, proiect, laborator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A102338" w14:textId="7F804C1A" w:rsidR="00663BF7" w:rsidRPr="006A2C39" w:rsidRDefault="00E060B9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5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3E0B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1371210E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 suplimentară în bibliotecă</w:t>
            </w:r>
          </w:p>
        </w:tc>
        <w:tc>
          <w:tcPr>
            <w:tcW w:w="569" w:type="dxa"/>
            <w:vAlign w:val="center"/>
          </w:tcPr>
          <w:p w14:paraId="760DD5B2" w14:textId="676B2B06" w:rsidR="00663BF7" w:rsidRPr="006A2C39" w:rsidRDefault="00E060B9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663BF7" w:rsidRPr="006A2C39" w14:paraId="223093C3" w14:textId="77777777" w:rsidTr="00B17B21">
        <w:tc>
          <w:tcPr>
            <w:tcW w:w="3969" w:type="dxa"/>
            <w:vAlign w:val="center"/>
          </w:tcPr>
          <w:p w14:paraId="2F76213A" w14:textId="77777777" w:rsidR="00663BF7" w:rsidRPr="003639B4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3639B4">
              <w:rPr>
                <w:rFonts w:ascii="Roboto" w:eastAsia="Times New Roman" w:hAnsi="Roboto" w:cs="Times New Roman"/>
                <w:color w:val="000000"/>
                <w:lang w:val="it-IT"/>
              </w:rPr>
              <w:t>Elaborarea de teme, referate, eseuri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1E56C42" w14:textId="778C4CBD" w:rsidR="00663BF7" w:rsidRPr="006A2C39" w:rsidRDefault="00E060B9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10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7170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28BBA62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 prin reţeaua internet</w:t>
            </w:r>
          </w:p>
        </w:tc>
        <w:tc>
          <w:tcPr>
            <w:tcW w:w="569" w:type="dxa"/>
            <w:vAlign w:val="center"/>
          </w:tcPr>
          <w:p w14:paraId="41E25055" w14:textId="155E828A" w:rsidR="00663BF7" w:rsidRPr="006A2C39" w:rsidRDefault="00E060B9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663BF7" w:rsidRPr="006A2C39" w14:paraId="241EE924" w14:textId="77777777" w:rsidTr="00B17B21">
        <w:tc>
          <w:tcPr>
            <w:tcW w:w="3969" w:type="dxa"/>
            <w:vAlign w:val="center"/>
          </w:tcPr>
          <w:p w14:paraId="3CA1733C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Pregătirea pentru lucrări de verificare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8CEA502" w14:textId="405B6923" w:rsidR="00663BF7" w:rsidRPr="006A2C39" w:rsidRDefault="00E060B9" w:rsidP="00222E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it-IT"/>
              </w:rPr>
              <w:t>10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CF9E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32B9A91" w14:textId="319D648B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Alte activităţi </w:t>
            </w:r>
          </w:p>
        </w:tc>
        <w:tc>
          <w:tcPr>
            <w:tcW w:w="569" w:type="dxa"/>
            <w:vAlign w:val="center"/>
          </w:tcPr>
          <w:p w14:paraId="3AD54E0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366DDE7E" w14:textId="77777777" w:rsidTr="00B17B21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E2D3F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 pentru prezentări orale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EA3B97" w14:textId="0DDD33E4" w:rsidR="00663BF7" w:rsidRPr="006A2C39" w:rsidRDefault="00E060B9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4AD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D8C00" w14:textId="3C3AAA20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A50BCF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29723048" w14:textId="77777777" w:rsidTr="00B17B21">
        <w:trPr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594C" w14:textId="77777777" w:rsidR="00663BF7" w:rsidRPr="006A2C39" w:rsidRDefault="00663BF7" w:rsidP="00663B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TOTAL ore studiu individual pe semestru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78410" w14:textId="5CBB1FED" w:rsidR="00663BF7" w:rsidRPr="006A2C39" w:rsidRDefault="00E060B9" w:rsidP="00663BF7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82</w:t>
            </w:r>
            <w:r w:rsidR="00663BF7"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ore</w:t>
            </w:r>
          </w:p>
        </w:tc>
      </w:tr>
    </w:tbl>
    <w:p w14:paraId="1AD9C8EB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0"/>
          <w:lang w:val="en-US"/>
        </w:rPr>
      </w:pPr>
    </w:p>
    <w:p w14:paraId="2FFD9CBD" w14:textId="77777777" w:rsidR="00663BF7" w:rsidRPr="00722929" w:rsidRDefault="00663BF7" w:rsidP="00663BF7">
      <w:pPr>
        <w:spacing w:after="0" w:line="360" w:lineRule="auto"/>
        <w:jc w:val="center"/>
        <w:rPr>
          <w:rFonts w:ascii="Roboto" w:eastAsia="Times New Roman" w:hAnsi="Roboto" w:cs="Times New Roman"/>
          <w:bCs/>
          <w:color w:val="000000"/>
          <w:lang w:val="en-US"/>
        </w:rPr>
      </w:pPr>
      <w:r w:rsidRPr="00722929">
        <w:rPr>
          <w:rFonts w:ascii="Roboto" w:eastAsia="Times New Roman" w:hAnsi="Roboto" w:cs="Times New Roman"/>
          <w:bCs/>
          <w:color w:val="000000"/>
          <w:lang w:val="en-US"/>
        </w:rPr>
        <w:t>Semnături: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3246"/>
        <w:gridCol w:w="3559"/>
      </w:tblGrid>
      <w:tr w:rsidR="00663BF7" w:rsidRPr="00722929" w14:paraId="1056C3D4" w14:textId="77777777" w:rsidTr="00B17B21">
        <w:trPr>
          <w:jc w:val="center"/>
        </w:trPr>
        <w:tc>
          <w:tcPr>
            <w:tcW w:w="1951" w:type="dxa"/>
            <w:vAlign w:val="center"/>
          </w:tcPr>
          <w:p w14:paraId="2F72CF6F" w14:textId="77777777" w:rsidR="00663BF7" w:rsidRPr="00722929" w:rsidRDefault="00663BF7" w:rsidP="00ED68D7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Data completării:</w:t>
            </w:r>
          </w:p>
        </w:tc>
        <w:tc>
          <w:tcPr>
            <w:tcW w:w="3752" w:type="dxa"/>
            <w:vAlign w:val="center"/>
          </w:tcPr>
          <w:p w14:paraId="490EFC9A" w14:textId="682FAA4C" w:rsidR="00663BF7" w:rsidRPr="00722929" w:rsidRDefault="00663BF7" w:rsidP="00722929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</w:p>
        </w:tc>
        <w:tc>
          <w:tcPr>
            <w:tcW w:w="3585" w:type="dxa"/>
          </w:tcPr>
          <w:p w14:paraId="402CC38D" w14:textId="14FFED63" w:rsidR="00663BF7" w:rsidRPr="00722929" w:rsidRDefault="00342A19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>
              <w:rPr>
                <w:rFonts w:ascii="Roboto" w:eastAsia="Calibri" w:hAnsi="Roboto" w:cs="Times New Roman"/>
              </w:rPr>
              <w:t>Titularii</w:t>
            </w:r>
            <w:r w:rsidR="00663BF7" w:rsidRPr="00722929">
              <w:rPr>
                <w:rFonts w:ascii="Roboto" w:eastAsia="Calibri" w:hAnsi="Roboto" w:cs="Times New Roman"/>
              </w:rPr>
              <w:t xml:space="preserve"> de seminar </w:t>
            </w:r>
          </w:p>
        </w:tc>
      </w:tr>
      <w:tr w:rsidR="00663BF7" w:rsidRPr="00722929" w14:paraId="4979886D" w14:textId="77777777" w:rsidTr="00B17B21">
        <w:trPr>
          <w:jc w:val="center"/>
        </w:trPr>
        <w:tc>
          <w:tcPr>
            <w:tcW w:w="1951" w:type="dxa"/>
          </w:tcPr>
          <w:p w14:paraId="6BA35A0E" w14:textId="1DF6A757" w:rsidR="00663BF7" w:rsidRPr="00722929" w:rsidRDefault="00A9311A" w:rsidP="00663BF7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10.10.2022</w:t>
            </w:r>
          </w:p>
        </w:tc>
        <w:tc>
          <w:tcPr>
            <w:tcW w:w="3752" w:type="dxa"/>
          </w:tcPr>
          <w:p w14:paraId="74C2B435" w14:textId="0D891A9C" w:rsidR="00663BF7" w:rsidRPr="00722929" w:rsidRDefault="00663BF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585" w:type="dxa"/>
          </w:tcPr>
          <w:p w14:paraId="445D4599" w14:textId="5FCE9D60" w:rsidR="00663BF7" w:rsidRPr="00722929" w:rsidRDefault="00663BF7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  <w:p w14:paraId="4D1C5230" w14:textId="6536685B" w:rsidR="00342A19" w:rsidRDefault="00342A19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Conf. univ. dr. Raluca Mihaela Ghențulescu</w:t>
            </w:r>
          </w:p>
          <w:p w14:paraId="734E6544" w14:textId="04E82DED" w:rsidR="00342A19" w:rsidRDefault="00342A19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 w:rsidRPr="00722929"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5A36942B" wp14:editId="7ADF22DD">
                  <wp:extent cx="904875" cy="466725"/>
                  <wp:effectExtent l="0" t="0" r="9525" b="9525"/>
                  <wp:docPr id="2" name="Picture 2" descr="Description: scan sem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an sem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25D31" w14:textId="77777777" w:rsidR="00342A19" w:rsidRDefault="00342A19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  <w:p w14:paraId="13829372" w14:textId="2A9BE410" w:rsidR="00342A19" w:rsidRDefault="00342A19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Conf. univ. dr. Marinela-Doina Nistea</w:t>
            </w:r>
          </w:p>
          <w:p w14:paraId="398907D0" w14:textId="4A8E348B" w:rsidR="00342A19" w:rsidRDefault="00342A19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4C82A1D8" wp14:editId="4A87C425">
                  <wp:extent cx="933450" cy="733425"/>
                  <wp:effectExtent l="0" t="0" r="0" b="9525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30B9A" w14:textId="77777777" w:rsidR="00342A19" w:rsidRDefault="00342A19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  <w:p w14:paraId="0C68B67F" w14:textId="77777777" w:rsidR="00342A19" w:rsidRDefault="00342A19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  <w:p w14:paraId="63F51A92" w14:textId="1D16BD4B" w:rsidR="00FD5DF9" w:rsidRDefault="00FD5DF9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lastRenderedPageBreak/>
              <w:t>Lector univ. dr. Anca-Margareta Bunea</w:t>
            </w:r>
          </w:p>
          <w:p w14:paraId="027B625C" w14:textId="52791061" w:rsidR="00FD5DF9" w:rsidRDefault="00FD5DF9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  <w:p w14:paraId="0976327C" w14:textId="5FE9EC04" w:rsidR="00FD5DF9" w:rsidRDefault="003639B4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2C10331D" wp14:editId="0485BB54">
                  <wp:extent cx="1042670" cy="377825"/>
                  <wp:effectExtent l="0" t="0" r="508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16D961" w14:textId="77777777" w:rsidR="00FD5DF9" w:rsidRDefault="00FD5DF9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  <w:p w14:paraId="6C33F7F6" w14:textId="4D0933D9" w:rsidR="00663BF7" w:rsidRDefault="00A9311A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Asist. univ. dr. Oana-Luiza Barbu</w:t>
            </w:r>
          </w:p>
          <w:p w14:paraId="4943CF6E" w14:textId="7D5894D1" w:rsidR="00A9311A" w:rsidRPr="00722929" w:rsidRDefault="00A9311A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  <w:noProof/>
                <w:lang w:eastAsia="ro-RO"/>
              </w:rPr>
              <w:drawing>
                <wp:inline distT="0" distB="0" distL="0" distR="0" wp14:anchorId="4A5207AB" wp14:editId="2EE22724">
                  <wp:extent cx="2025321" cy="775712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mnatur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014" cy="780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11A" w:rsidRPr="00722929" w14:paraId="2BC09F7A" w14:textId="77777777" w:rsidTr="00B17B21">
        <w:trPr>
          <w:jc w:val="center"/>
        </w:trPr>
        <w:tc>
          <w:tcPr>
            <w:tcW w:w="1951" w:type="dxa"/>
          </w:tcPr>
          <w:p w14:paraId="764EFD1D" w14:textId="77777777" w:rsidR="00A9311A" w:rsidRDefault="00A9311A" w:rsidP="00663BF7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752" w:type="dxa"/>
          </w:tcPr>
          <w:p w14:paraId="4F5145B5" w14:textId="77777777" w:rsidR="00A9311A" w:rsidRPr="00722929" w:rsidRDefault="00A9311A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585" w:type="dxa"/>
          </w:tcPr>
          <w:p w14:paraId="7BEC1A79" w14:textId="77777777" w:rsidR="00A9311A" w:rsidRPr="00722929" w:rsidRDefault="00A9311A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</w:tr>
    </w:tbl>
    <w:p w14:paraId="567392CA" w14:textId="77777777" w:rsidR="00663BF7" w:rsidRPr="00722929" w:rsidRDefault="00663BF7" w:rsidP="00663BF7">
      <w:pPr>
        <w:spacing w:after="0" w:line="240" w:lineRule="auto"/>
        <w:rPr>
          <w:rFonts w:ascii="Roboto" w:eastAsia="Times New Roman" w:hAnsi="Roboto" w:cs="Times New Roman"/>
          <w:lang w:val="es-AR"/>
        </w:rPr>
      </w:pPr>
    </w:p>
    <w:p w14:paraId="2AD33D61" w14:textId="77777777" w:rsidR="00663BF7" w:rsidRPr="00722929" w:rsidRDefault="00663BF7" w:rsidP="00663BF7">
      <w:pPr>
        <w:spacing w:after="0" w:line="240" w:lineRule="auto"/>
        <w:rPr>
          <w:rFonts w:ascii="Roboto" w:eastAsia="Times New Roman" w:hAnsi="Roboto" w:cs="Times New Roman"/>
          <w:lang w:val="es-AR"/>
        </w:rPr>
      </w:pPr>
    </w:p>
    <w:tbl>
      <w:tblPr>
        <w:tblW w:w="4785" w:type="dxa"/>
        <w:jc w:val="center"/>
        <w:tblLook w:val="04A0" w:firstRow="1" w:lastRow="0" w:firstColumn="1" w:lastColumn="0" w:noHBand="0" w:noVBand="1"/>
      </w:tblPr>
      <w:tblGrid>
        <w:gridCol w:w="5001"/>
      </w:tblGrid>
      <w:tr w:rsidR="00663BF7" w:rsidRPr="00722929" w14:paraId="41ACD842" w14:textId="77777777" w:rsidTr="00B17B21">
        <w:trPr>
          <w:jc w:val="center"/>
        </w:trPr>
        <w:tc>
          <w:tcPr>
            <w:tcW w:w="4785" w:type="dxa"/>
          </w:tcPr>
          <w:p w14:paraId="19934438" w14:textId="7CDC2029" w:rsidR="00663BF7" w:rsidRPr="00722929" w:rsidRDefault="00663BF7" w:rsidP="00683CC8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Director de Departament</w:t>
            </w:r>
          </w:p>
        </w:tc>
      </w:tr>
      <w:tr w:rsidR="00663BF7" w:rsidRPr="00722929" w14:paraId="2651489C" w14:textId="77777777" w:rsidTr="00B17B21">
        <w:trPr>
          <w:jc w:val="center"/>
        </w:trPr>
        <w:tc>
          <w:tcPr>
            <w:tcW w:w="4785" w:type="dxa"/>
          </w:tcPr>
          <w:p w14:paraId="1EF1337F" w14:textId="77777777" w:rsidR="00663BF7" w:rsidRPr="00722929" w:rsidRDefault="00663BF7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 w:rsidRPr="00722929">
              <w:rPr>
                <w:rFonts w:ascii="Roboto" w:eastAsia="Calibri" w:hAnsi="Roboto" w:cs="Times New Roman"/>
              </w:rPr>
              <w:t xml:space="preserve">Conf. univ. dr. </w:t>
            </w:r>
            <w:r w:rsidRPr="00722929">
              <w:rPr>
                <w:rFonts w:ascii="Roboto" w:eastAsia="Calibri" w:hAnsi="Roboto" w:cs="Times New Roman"/>
                <w:b/>
              </w:rPr>
              <w:t>Raluca GHENŢULESCU</w:t>
            </w:r>
          </w:p>
        </w:tc>
      </w:tr>
      <w:tr w:rsidR="009547BE" w:rsidRPr="00722929" w14:paraId="641734A1" w14:textId="77777777" w:rsidTr="00B17B21">
        <w:trPr>
          <w:jc w:val="center"/>
        </w:trPr>
        <w:tc>
          <w:tcPr>
            <w:tcW w:w="4785" w:type="dxa"/>
          </w:tcPr>
          <w:p w14:paraId="4540DAD0" w14:textId="05C33720" w:rsidR="009547BE" w:rsidRPr="00722929" w:rsidRDefault="00C601B3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2D266B7E" wp14:editId="35F68256">
                  <wp:extent cx="904875" cy="466725"/>
                  <wp:effectExtent l="0" t="0" r="9525" b="9525"/>
                  <wp:docPr id="4" name="Picture 4" descr="Description: scan sem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an sem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6C" w:rsidRPr="00722929" w14:paraId="6B29C8BB" w14:textId="77777777" w:rsidTr="00B17B21">
        <w:trPr>
          <w:jc w:val="center"/>
        </w:trPr>
        <w:tc>
          <w:tcPr>
            <w:tcW w:w="4785" w:type="dxa"/>
          </w:tcPr>
          <w:tbl>
            <w:tblPr>
              <w:tblW w:w="4785" w:type="dxa"/>
              <w:jc w:val="center"/>
              <w:tblLook w:val="04A0" w:firstRow="1" w:lastRow="0" w:firstColumn="1" w:lastColumn="0" w:noHBand="0" w:noVBand="1"/>
            </w:tblPr>
            <w:tblGrid>
              <w:gridCol w:w="4785"/>
            </w:tblGrid>
            <w:tr w:rsidR="009A5D6C" w:rsidRPr="00722929" w14:paraId="41FA8191" w14:textId="77777777" w:rsidTr="0066245D">
              <w:trPr>
                <w:jc w:val="center"/>
              </w:trPr>
              <w:tc>
                <w:tcPr>
                  <w:tcW w:w="4785" w:type="dxa"/>
                </w:tcPr>
                <w:p w14:paraId="3D069E7A" w14:textId="77777777" w:rsidR="009A5D6C" w:rsidRPr="00722929" w:rsidRDefault="009A5D6C" w:rsidP="009A5D6C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  <w:lang w:val="ro-RO"/>
                    </w:rPr>
                  </w:pPr>
                  <w:r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>Decan</w:t>
                  </w:r>
                </w:p>
              </w:tc>
            </w:tr>
            <w:tr w:rsidR="009A5D6C" w:rsidRPr="00722929" w14:paraId="157253B1" w14:textId="77777777" w:rsidTr="0066245D">
              <w:trPr>
                <w:jc w:val="center"/>
              </w:trPr>
              <w:tc>
                <w:tcPr>
                  <w:tcW w:w="4785" w:type="dxa"/>
                </w:tcPr>
                <w:p w14:paraId="424969F2" w14:textId="43852D40" w:rsidR="009A5D6C" w:rsidRPr="00722929" w:rsidRDefault="00683CC8" w:rsidP="009A5D6C">
                  <w:pPr>
                    <w:pStyle w:val="ListParagraph"/>
                    <w:spacing w:after="120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>Ș</w:t>
                  </w:r>
                  <w:r w:rsidR="009A5D6C"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 xml:space="preserve">.l. dr. ing. </w:t>
                  </w:r>
                  <w:r w:rsidR="009A5D6C" w:rsidRPr="00342A19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 xml:space="preserve">Daniela </w:t>
                  </w:r>
                  <w:r w:rsidR="00222E31" w:rsidRPr="00342A19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ȚĂ</w:t>
                  </w:r>
                  <w:r w:rsidR="009A5D6C" w:rsidRPr="00342A19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PU</w:t>
                  </w:r>
                  <w:r w:rsidR="00222E31" w:rsidRPr="00342A19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342A19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I</w:t>
                  </w:r>
                  <w:r w:rsidR="009A5D6C"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 xml:space="preserve"> </w:t>
                  </w:r>
                  <w:r w:rsidR="009A5D6C" w:rsidRPr="00722929">
                    <w:rPr>
                      <w:rFonts w:ascii="Roboto" w:hAnsi="Roboto"/>
                      <w:noProof/>
                      <w:sz w:val="22"/>
                      <w:szCs w:val="22"/>
                      <w:lang w:val="ro-RO" w:eastAsia="ro-RO"/>
                    </w:rPr>
                    <w:drawing>
                      <wp:inline distT="0" distB="0" distL="0" distR="0" wp14:anchorId="5E015A8E" wp14:editId="74FBEEB2">
                        <wp:extent cx="619125" cy="511810"/>
                        <wp:effectExtent l="0" t="0" r="0" b="0"/>
                        <wp:docPr id="890908956" name="Picture 890908956" descr="A picture containing insec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0908956" name="Picture 890908956" descr="A picture containing insect&#10;&#10;Description automatically generated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F34D0" w14:textId="77777777" w:rsidR="009A5D6C" w:rsidRPr="00722929" w:rsidRDefault="009A5D6C" w:rsidP="00663BF7">
            <w:pPr>
              <w:spacing w:before="120" w:after="120"/>
              <w:contextualSpacing/>
              <w:jc w:val="center"/>
              <w:rPr>
                <w:rFonts w:ascii="Roboto" w:hAnsi="Roboto"/>
                <w:noProof/>
                <w:lang w:eastAsia="ro-RO"/>
              </w:rPr>
            </w:pPr>
          </w:p>
        </w:tc>
      </w:tr>
    </w:tbl>
    <w:p w14:paraId="175B485D" w14:textId="77777777" w:rsidR="00663BF7" w:rsidRPr="00722929" w:rsidRDefault="00663BF7" w:rsidP="00663BF7">
      <w:pPr>
        <w:spacing w:after="0" w:line="360" w:lineRule="auto"/>
        <w:jc w:val="right"/>
        <w:rPr>
          <w:rFonts w:ascii="Roboto" w:eastAsia="Times New Roman" w:hAnsi="Roboto" w:cs="Times New Roman"/>
          <w:lang w:val="de-DE"/>
        </w:rPr>
      </w:pPr>
    </w:p>
    <w:p w14:paraId="23F3DA66" w14:textId="1CCD3CEC" w:rsidR="00663BF7" w:rsidRDefault="00663BF7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08A6F63D" w14:textId="08414719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4B5141C1" w14:textId="07546162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4B289F07" w14:textId="7069B2BF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21FB361C" w14:textId="3D57993A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649E23BB" w14:textId="21CD98B9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6768B83D" w14:textId="3770DD7E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7FEE02BC" w14:textId="68EBEFF0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3E60BDF4" w14:textId="20640578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38329F8A" w14:textId="091F4DE6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10FC1F17" w14:textId="3341611D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6E37725E" w14:textId="602B825F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00356B08" w14:textId="1C57B054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6B14569D" w14:textId="064BB3EF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214284B5" w14:textId="0FE9E607" w:rsidR="00C2219D" w:rsidRDefault="00C2219D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06DC2966" w14:textId="1B588E98" w:rsidR="005C721B" w:rsidRPr="00C00528" w:rsidRDefault="00663BF7" w:rsidP="00C00528">
      <w:pPr>
        <w:spacing w:after="0" w:line="360" w:lineRule="auto"/>
        <w:jc w:val="both"/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</w:pPr>
      <w:r w:rsidRPr="006A2C39">
        <w:rPr>
          <w:rFonts w:ascii="Roboto" w:eastAsia="Times New Roman" w:hAnsi="Roboto" w:cs="Times New Roman"/>
          <w:i/>
          <w:noProof/>
          <w:sz w:val="20"/>
          <w:szCs w:val="20"/>
          <w:lang w:val="x-none" w:eastAsia="x-none"/>
        </w:rPr>
        <w:t>Notaţii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: C - ore de curs; S - ore de seminar; L - ore de laborator</w:t>
      </w:r>
      <w:r w:rsidRPr="006A2C39">
        <w:rPr>
          <w:rFonts w:ascii="Roboto" w:eastAsia="Times New Roman" w:hAnsi="Roboto" w:cs="Times New Roman"/>
          <w:sz w:val="20"/>
          <w:szCs w:val="20"/>
          <w:lang w:val="x-none" w:eastAsia="x-none"/>
        </w:rPr>
        <w:t>/lucrări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; P - ore de practică; E - examen; CO - colocviu; V – verificare.</w:t>
      </w:r>
    </w:p>
    <w:sectPr w:rsidR="005C721B" w:rsidRPr="00C00528" w:rsidSect="00157151">
      <w:pgSz w:w="11906" w:h="16838"/>
      <w:pgMar w:top="1440" w:right="1440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2072"/>
    <w:multiLevelType w:val="hybridMultilevel"/>
    <w:tmpl w:val="FD8A4A84"/>
    <w:lvl w:ilvl="0" w:tplc="A1EE8EE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463"/>
    <w:multiLevelType w:val="hybridMultilevel"/>
    <w:tmpl w:val="046610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0C6"/>
    <w:multiLevelType w:val="hybridMultilevel"/>
    <w:tmpl w:val="97C27B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0C00"/>
    <w:multiLevelType w:val="hybridMultilevel"/>
    <w:tmpl w:val="182806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4D55"/>
    <w:multiLevelType w:val="hybridMultilevel"/>
    <w:tmpl w:val="5A1A14EA"/>
    <w:lvl w:ilvl="0" w:tplc="CF162782">
      <w:start w:val="1"/>
      <w:numFmt w:val="decimal"/>
      <w:lvlText w:val="%1."/>
      <w:lvlJc w:val="left"/>
      <w:pPr>
        <w:ind w:left="415" w:hanging="360"/>
      </w:pPr>
      <w:rPr>
        <w:rFonts w:hint="default"/>
        <w:b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2F2E2269"/>
    <w:multiLevelType w:val="hybridMultilevel"/>
    <w:tmpl w:val="93C2FF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F4F22"/>
    <w:multiLevelType w:val="hybridMultilevel"/>
    <w:tmpl w:val="30E63C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C3B"/>
    <w:multiLevelType w:val="hybridMultilevel"/>
    <w:tmpl w:val="67C8D3BE"/>
    <w:lvl w:ilvl="0" w:tplc="A1EE8EE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40B64378"/>
    <w:multiLevelType w:val="hybridMultilevel"/>
    <w:tmpl w:val="380ED2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D22C4"/>
    <w:multiLevelType w:val="hybridMultilevel"/>
    <w:tmpl w:val="D7D6CF3A"/>
    <w:lvl w:ilvl="0" w:tplc="8AF2DCB2">
      <w:start w:val="2"/>
      <w:numFmt w:val="decimal"/>
      <w:lvlText w:val="%1."/>
      <w:lvlJc w:val="left"/>
      <w:pPr>
        <w:ind w:left="11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ro-RO" w:bidi="ro-RO"/>
      </w:rPr>
    </w:lvl>
    <w:lvl w:ilvl="1" w:tplc="3B5A3746">
      <w:numFmt w:val="bullet"/>
      <w:lvlText w:val="•"/>
      <w:lvlJc w:val="left"/>
      <w:pPr>
        <w:ind w:left="1203" w:hanging="201"/>
      </w:pPr>
      <w:rPr>
        <w:rFonts w:hint="default"/>
        <w:lang w:val="ro-RO" w:eastAsia="ro-RO" w:bidi="ro-RO"/>
      </w:rPr>
    </w:lvl>
    <w:lvl w:ilvl="2" w:tplc="C352D43C">
      <w:numFmt w:val="bullet"/>
      <w:lvlText w:val="•"/>
      <w:lvlJc w:val="left"/>
      <w:pPr>
        <w:ind w:left="2287" w:hanging="201"/>
      </w:pPr>
      <w:rPr>
        <w:rFonts w:hint="default"/>
        <w:lang w:val="ro-RO" w:eastAsia="ro-RO" w:bidi="ro-RO"/>
      </w:rPr>
    </w:lvl>
    <w:lvl w:ilvl="3" w:tplc="C19065C6">
      <w:numFmt w:val="bullet"/>
      <w:lvlText w:val="•"/>
      <w:lvlJc w:val="left"/>
      <w:pPr>
        <w:ind w:left="3371" w:hanging="201"/>
      </w:pPr>
      <w:rPr>
        <w:rFonts w:hint="default"/>
        <w:lang w:val="ro-RO" w:eastAsia="ro-RO" w:bidi="ro-RO"/>
      </w:rPr>
    </w:lvl>
    <w:lvl w:ilvl="4" w:tplc="C3808A2C">
      <w:numFmt w:val="bullet"/>
      <w:lvlText w:val="•"/>
      <w:lvlJc w:val="left"/>
      <w:pPr>
        <w:ind w:left="4455" w:hanging="201"/>
      </w:pPr>
      <w:rPr>
        <w:rFonts w:hint="default"/>
        <w:lang w:val="ro-RO" w:eastAsia="ro-RO" w:bidi="ro-RO"/>
      </w:rPr>
    </w:lvl>
    <w:lvl w:ilvl="5" w:tplc="47F4CF36">
      <w:numFmt w:val="bullet"/>
      <w:lvlText w:val="•"/>
      <w:lvlJc w:val="left"/>
      <w:pPr>
        <w:ind w:left="5539" w:hanging="201"/>
      </w:pPr>
      <w:rPr>
        <w:rFonts w:hint="default"/>
        <w:lang w:val="ro-RO" w:eastAsia="ro-RO" w:bidi="ro-RO"/>
      </w:rPr>
    </w:lvl>
    <w:lvl w:ilvl="6" w:tplc="D402C8A6">
      <w:numFmt w:val="bullet"/>
      <w:lvlText w:val="•"/>
      <w:lvlJc w:val="left"/>
      <w:pPr>
        <w:ind w:left="6623" w:hanging="201"/>
      </w:pPr>
      <w:rPr>
        <w:rFonts w:hint="default"/>
        <w:lang w:val="ro-RO" w:eastAsia="ro-RO" w:bidi="ro-RO"/>
      </w:rPr>
    </w:lvl>
    <w:lvl w:ilvl="7" w:tplc="183E8B94">
      <w:numFmt w:val="bullet"/>
      <w:lvlText w:val="•"/>
      <w:lvlJc w:val="left"/>
      <w:pPr>
        <w:ind w:left="7707" w:hanging="201"/>
      </w:pPr>
      <w:rPr>
        <w:rFonts w:hint="default"/>
        <w:lang w:val="ro-RO" w:eastAsia="ro-RO" w:bidi="ro-RO"/>
      </w:rPr>
    </w:lvl>
    <w:lvl w:ilvl="8" w:tplc="3B36F6CE">
      <w:numFmt w:val="bullet"/>
      <w:lvlText w:val="•"/>
      <w:lvlJc w:val="left"/>
      <w:pPr>
        <w:ind w:left="8791" w:hanging="201"/>
      </w:pPr>
      <w:rPr>
        <w:rFonts w:hint="default"/>
        <w:lang w:val="ro-RO" w:eastAsia="ro-RO" w:bidi="ro-RO"/>
      </w:rPr>
    </w:lvl>
  </w:abstractNum>
  <w:abstractNum w:abstractNumId="10" w15:restartNumberingAfterBreak="0">
    <w:nsid w:val="554E59FD"/>
    <w:multiLevelType w:val="hybridMultilevel"/>
    <w:tmpl w:val="BF1C31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0B8E"/>
    <w:multiLevelType w:val="hybridMultilevel"/>
    <w:tmpl w:val="4CBAF902"/>
    <w:lvl w:ilvl="0" w:tplc="69E88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4987"/>
    <w:multiLevelType w:val="hybridMultilevel"/>
    <w:tmpl w:val="F398BE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D1054"/>
    <w:multiLevelType w:val="hybridMultilevel"/>
    <w:tmpl w:val="6A326A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7"/>
    <w:rsid w:val="00054431"/>
    <w:rsid w:val="000A58BA"/>
    <w:rsid w:val="000E4CF6"/>
    <w:rsid w:val="00157151"/>
    <w:rsid w:val="001F1928"/>
    <w:rsid w:val="00222E31"/>
    <w:rsid w:val="00342A19"/>
    <w:rsid w:val="003639B4"/>
    <w:rsid w:val="00550778"/>
    <w:rsid w:val="005563A6"/>
    <w:rsid w:val="00582E10"/>
    <w:rsid w:val="005C721B"/>
    <w:rsid w:val="00632FDB"/>
    <w:rsid w:val="00663BF7"/>
    <w:rsid w:val="00683CC8"/>
    <w:rsid w:val="006A2C39"/>
    <w:rsid w:val="006D4C35"/>
    <w:rsid w:val="00722929"/>
    <w:rsid w:val="00822E95"/>
    <w:rsid w:val="00890B0A"/>
    <w:rsid w:val="008C63DA"/>
    <w:rsid w:val="008E4EB8"/>
    <w:rsid w:val="009244CB"/>
    <w:rsid w:val="009547BE"/>
    <w:rsid w:val="00963404"/>
    <w:rsid w:val="00971FF4"/>
    <w:rsid w:val="009A5D6C"/>
    <w:rsid w:val="009A5E8E"/>
    <w:rsid w:val="009B4CE3"/>
    <w:rsid w:val="009B7DDC"/>
    <w:rsid w:val="009C508D"/>
    <w:rsid w:val="009E3D16"/>
    <w:rsid w:val="00A16043"/>
    <w:rsid w:val="00A42AF8"/>
    <w:rsid w:val="00A9311A"/>
    <w:rsid w:val="00A936B5"/>
    <w:rsid w:val="00AC7AE2"/>
    <w:rsid w:val="00BB31E3"/>
    <w:rsid w:val="00BB6853"/>
    <w:rsid w:val="00BE4BC7"/>
    <w:rsid w:val="00C00528"/>
    <w:rsid w:val="00C12BB9"/>
    <w:rsid w:val="00C2219D"/>
    <w:rsid w:val="00C601B3"/>
    <w:rsid w:val="00CB3E66"/>
    <w:rsid w:val="00CF311A"/>
    <w:rsid w:val="00D611A9"/>
    <w:rsid w:val="00D61988"/>
    <w:rsid w:val="00DD784E"/>
    <w:rsid w:val="00E060B9"/>
    <w:rsid w:val="00E66419"/>
    <w:rsid w:val="00EA51CD"/>
    <w:rsid w:val="00EC5DFD"/>
    <w:rsid w:val="00ED68D7"/>
    <w:rsid w:val="00F178A5"/>
    <w:rsid w:val="00F64829"/>
    <w:rsid w:val="00FD5DF9"/>
    <w:rsid w:val="00FE6D09"/>
    <w:rsid w:val="0D877003"/>
    <w:rsid w:val="3BE8F340"/>
    <w:rsid w:val="45C7E054"/>
    <w:rsid w:val="463317EF"/>
    <w:rsid w:val="558ECC3C"/>
    <w:rsid w:val="63D9FC80"/>
    <w:rsid w:val="67DDBA5A"/>
    <w:rsid w:val="687BB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5498"/>
  <w15:docId w15:val="{5DEBA043-E441-45CF-813C-521D3546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A5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060B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9B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NoSpacing">
    <w:name w:val="No Spacing"/>
    <w:uiPriority w:val="1"/>
    <w:qFormat/>
    <w:rsid w:val="009B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youtube.com/watch?v=SEiULkqJDFY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1DCB870E394F9F948CAC9F9C952E" ma:contentTypeVersion="14" ma:contentTypeDescription="Creați un document nou." ma:contentTypeScope="" ma:versionID="9a37c482fd90abbc6ca195c7479c5f1a">
  <xsd:schema xmlns:xsd="http://www.w3.org/2001/XMLSchema" xmlns:xs="http://www.w3.org/2001/XMLSchema" xmlns:p="http://schemas.microsoft.com/office/2006/metadata/properties" xmlns:ns2="bee24174-d90b-4677-9183-429dc8cc3b6b" xmlns:ns3="fe6d31e3-3841-4499-b372-bddcd88034be" targetNamespace="http://schemas.microsoft.com/office/2006/metadata/properties" ma:root="true" ma:fieldsID="436d1efaad1a22b2021b6ea7d3a23596" ns2:_="" ns3:_="">
    <xsd:import namespace="bee24174-d90b-4677-9183-429dc8cc3b6b"/>
    <xsd:import namespace="fe6d31e3-3841-4499-b372-bddcd8803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4174-d90b-4677-9183-429dc8cc3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31e3-3841-4499-b372-bddcd88034b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2526719-2df8-4de6-a612-9879ae26f69b}" ma:internalName="TaxCatchAll" ma:showField="CatchAllData" ma:web="fe6d31e3-3841-4499-b372-bddcd8803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115C2-767B-4624-A374-BF3F6349D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24174-d90b-4677-9183-429dc8cc3b6b"/>
    <ds:schemaRef ds:uri="fe6d31e3-3841-4499-b372-bddcd880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549E3-9BC2-49C6-83B2-ED4DBB039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Oana</cp:lastModifiedBy>
  <cp:revision>4</cp:revision>
  <cp:lastPrinted>2019-10-21T19:45:00Z</cp:lastPrinted>
  <dcterms:created xsi:type="dcterms:W3CDTF">2022-11-16T09:56:00Z</dcterms:created>
  <dcterms:modified xsi:type="dcterms:W3CDTF">2022-12-17T11:34:00Z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0x0101004F1E1DCB870E394F9F948CAC9F9C952E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